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A3685E0" w:rsidR="00F20995" w:rsidRPr="006207FB" w:rsidRDefault="005E7229"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Pr>
          <w:rFonts w:eastAsia="Times New Roman" w:cs="Times New Roman"/>
          <w:b/>
          <w:lang w:eastAsia="cs-CZ"/>
        </w:rPr>
        <w:t>Číslo smlouvy kupujícího:</w:t>
      </w:r>
      <w:r w:rsidR="00F20995" w:rsidRPr="005E7229">
        <w:rPr>
          <w:rFonts w:eastAsia="Times New Roman" w:cs="Times New Roman"/>
          <w:b/>
          <w:lang w:eastAsia="cs-CZ"/>
        </w:rPr>
        <w:t xml:space="preserve">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4FD030E4"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5E7229">
        <w:rPr>
          <w:rFonts w:eastAsia="Times New Roman" w:cs="Times New Roman"/>
          <w:b/>
          <w:lang w:eastAsia="cs-CZ"/>
        </w:rPr>
        <w:t>Číslo smlouvy prodávajícího</w:t>
      </w:r>
      <w:r w:rsidR="005E7229">
        <w:rPr>
          <w:rFonts w:eastAsia="Times New Roman" w:cs="Times New Roman"/>
          <w:b/>
          <w:lang w:eastAsia="cs-CZ"/>
        </w:rPr>
        <w:t>:</w:t>
      </w:r>
      <w:r w:rsidRPr="005E7229">
        <w:rPr>
          <w:rFonts w:eastAsia="Times New Roman" w:cs="Times New Roman"/>
          <w:b/>
          <w:lang w:eastAsia="cs-CZ"/>
        </w:rPr>
        <w:t xml:space="preserve"> </w:t>
      </w:r>
      <w:r w:rsidR="00796A0B" w:rsidRPr="006207FB">
        <w:rPr>
          <w:rFonts w:ascii="Verdana" w:hAnsi="Verdana"/>
          <w:highlight w:val="yellow"/>
        </w:rPr>
        <w:t>[DOPLNÍ PRODÁVAJÍCÍ]</w:t>
      </w:r>
    </w:p>
    <w:p w14:paraId="2177F13D" w14:textId="467BD672" w:rsidR="00EE2021" w:rsidRDefault="00EE2021" w:rsidP="00EE2021">
      <w:pPr>
        <w:pStyle w:val="Podnadpissmlouvy"/>
      </w:pP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23A30F32"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2381 ze dne 21. 3. 2018</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421B58D9" w:rsidR="00D85C5B" w:rsidRPr="006207FB" w:rsidRDefault="00220661" w:rsidP="00220661">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Pr>
          <w:rFonts w:eastAsia="Times New Roman" w:cs="Times New Roman"/>
          <w:highlight w:val="yellow"/>
          <w:lang w:eastAsia="cs-CZ"/>
        </w:rPr>
        <w:t>IČ …………………</w:t>
      </w:r>
      <w:r w:rsidR="00D85C5B" w:rsidRPr="006207FB">
        <w:rPr>
          <w:rFonts w:eastAsia="Times New Roman" w:cs="Times New Roman"/>
          <w:highlight w:val="yellow"/>
          <w:lang w:eastAsia="cs-CZ"/>
        </w:rPr>
        <w:t>DIČ …………………</w:t>
      </w:r>
    </w:p>
    <w:p w14:paraId="39F2A5A3" w14:textId="57AB9352" w:rsidR="00F20995" w:rsidRPr="006207FB" w:rsidRDefault="007D7227"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Pr>
          <w:rFonts w:eastAsia="Times New Roman" w:cs="Times New Roman"/>
          <w:highlight w:val="yellow"/>
          <w:lang w:eastAsia="cs-CZ"/>
        </w:rPr>
        <w:t>Bankovní spojení:……………………</w:t>
      </w:r>
    </w:p>
    <w:p w14:paraId="2CC92AF1" w14:textId="6BFEB05B" w:rsidR="00F20995" w:rsidRPr="006207FB" w:rsidRDefault="007D7227"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Pr>
          <w:rFonts w:eastAsia="Times New Roman" w:cs="Times New Roman"/>
          <w:highlight w:val="yellow"/>
          <w:lang w:eastAsia="cs-CZ"/>
        </w:rPr>
        <w:t>Číslo účtu:…………………………</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180485C9"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29070E" w:rsidRPr="0029070E">
        <w:rPr>
          <w:rFonts w:cs="Arial"/>
          <w:b/>
        </w:rPr>
        <w:t>„Nákup plechových vývěsných tabulí na zastávky pro OŘ Praha 2024</w:t>
      </w:r>
      <w:r w:rsidRPr="0029070E">
        <w:rPr>
          <w:rFonts w:eastAsia="Times New Roman" w:cs="Times New Roman"/>
          <w:b/>
          <w:lang w:eastAsia="cs-CZ"/>
        </w:rPr>
        <w:t>“</w:t>
      </w:r>
      <w:r w:rsidRPr="006062F9">
        <w:rPr>
          <w:rFonts w:eastAsia="Times New Roman" w:cs="Times New Roman"/>
          <w:lang w:eastAsia="cs-CZ"/>
        </w:rPr>
        <w:t xml:space="preserve">, č. j. veřejné zakázky: </w:t>
      </w:r>
      <w:r w:rsidR="0029070E" w:rsidRPr="0029070E">
        <w:rPr>
          <w:rFonts w:eastAsia="Times New Roman" w:cs="Times New Roman"/>
          <w:lang w:eastAsia="cs-CZ"/>
        </w:rPr>
        <w:t>6697/2024-SŽ-OŘ PHA-OVZ</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2C71B0">
      <w:pPr>
        <w:pStyle w:val="Nadpis1"/>
        <w:numPr>
          <w:ilvl w:val="0"/>
          <w:numId w:val="23"/>
        </w:numPr>
        <w:spacing w:line="276" w:lineRule="auto"/>
        <w:ind w:left="357" w:hanging="357"/>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7515190D" w:rsidR="00D85C5B" w:rsidRDefault="00D85C5B" w:rsidP="00F71135">
      <w:pPr>
        <w:widowControl w:val="0"/>
        <w:numPr>
          <w:ilvl w:val="1"/>
          <w:numId w:val="23"/>
        </w:numPr>
        <w:overflowPunct w:val="0"/>
        <w:autoSpaceDE w:val="0"/>
        <w:autoSpaceDN w:val="0"/>
        <w:adjustRightInd w:val="0"/>
        <w:spacing w:before="120" w:after="0" w:line="276" w:lineRule="auto"/>
        <w:ind w:left="708" w:hanging="714"/>
        <w:jc w:val="both"/>
        <w:textAlignment w:val="baseline"/>
        <w:rPr>
          <w:rFonts w:eastAsia="Times New Roman" w:cs="Times New Roman"/>
          <w:lang w:eastAsia="cs-CZ"/>
        </w:rPr>
      </w:pPr>
      <w:r w:rsidRPr="0029070E">
        <w:rPr>
          <w:rFonts w:eastAsia="Times New Roman" w:cs="Times New Roman"/>
          <w:lang w:eastAsia="cs-CZ"/>
        </w:rPr>
        <w:t xml:space="preserve">Předmětem koupě je </w:t>
      </w:r>
      <w:r w:rsidR="0029070E" w:rsidRPr="0029070E">
        <w:rPr>
          <w:rFonts w:eastAsia="Times New Roman" w:cs="Times New Roman"/>
          <w:lang w:eastAsia="cs-CZ"/>
        </w:rPr>
        <w:t xml:space="preserve">dodávka </w:t>
      </w:r>
      <w:r w:rsidR="0029070E" w:rsidRPr="0029070E">
        <w:rPr>
          <w:rFonts w:cs="Arial"/>
        </w:rPr>
        <w:t>400 kusů plechových vývěsných tabulí na zastávky v obvodu OŘ Praha</w:t>
      </w:r>
      <w:r w:rsidR="0029070E">
        <w:rPr>
          <w:rFonts w:eastAsia="Times New Roman" w:cs="Times New Roman"/>
          <w:lang w:eastAsia="cs-CZ"/>
        </w:rPr>
        <w:t xml:space="preserve"> včetně dopravy, balného a uložení do centrálního skladu v </w:t>
      </w:r>
      <w:proofErr w:type="spellStart"/>
      <w:r w:rsidR="0029070E">
        <w:rPr>
          <w:rFonts w:eastAsia="Times New Roman" w:cs="Times New Roman"/>
          <w:lang w:eastAsia="cs-CZ"/>
        </w:rPr>
        <w:t>žst</w:t>
      </w:r>
      <w:proofErr w:type="spellEnd"/>
      <w:r w:rsidR="0029070E">
        <w:rPr>
          <w:rFonts w:eastAsia="Times New Roman" w:cs="Times New Roman"/>
          <w:lang w:eastAsia="cs-CZ"/>
        </w:rPr>
        <w:t>. Praha Holešovice.</w:t>
      </w:r>
    </w:p>
    <w:p w14:paraId="456EF651" w14:textId="22C42B21" w:rsidR="001A4F66" w:rsidRDefault="001A4F66" w:rsidP="00F71135">
      <w:pPr>
        <w:widowControl w:val="0"/>
        <w:overflowPunct w:val="0"/>
        <w:autoSpaceDE w:val="0"/>
        <w:autoSpaceDN w:val="0"/>
        <w:adjustRightInd w:val="0"/>
        <w:spacing w:after="120" w:line="276" w:lineRule="auto"/>
        <w:ind w:left="709"/>
        <w:contextualSpacing/>
        <w:jc w:val="both"/>
        <w:textAlignment w:val="baseline"/>
        <w:rPr>
          <w:rFonts w:cs="Arial"/>
        </w:rPr>
      </w:pPr>
      <w:r>
        <w:rPr>
          <w:rFonts w:cs="Arial"/>
        </w:rPr>
        <w:t>Jedná se o plechové</w:t>
      </w:r>
      <w:r w:rsidRPr="00B659AF">
        <w:rPr>
          <w:rFonts w:cs="Arial"/>
        </w:rPr>
        <w:t xml:space="preserve"> tabule </w:t>
      </w:r>
      <w:proofErr w:type="spellStart"/>
      <w:r w:rsidRPr="00B659AF">
        <w:rPr>
          <w:rFonts w:cs="Arial"/>
        </w:rPr>
        <w:t>FeZn</w:t>
      </w:r>
      <w:proofErr w:type="spellEnd"/>
      <w:r w:rsidRPr="00B659AF">
        <w:rPr>
          <w:rFonts w:cs="Arial"/>
        </w:rPr>
        <w:t xml:space="preserve"> velikosti 841 x 1189mm (A0)</w:t>
      </w:r>
      <w:r w:rsidR="00583353">
        <w:rPr>
          <w:rFonts w:cs="Arial"/>
        </w:rPr>
        <w:t xml:space="preserve"> v tomto provedení:</w:t>
      </w:r>
    </w:p>
    <w:p w14:paraId="38C3C2FE" w14:textId="44EAAC7C" w:rsidR="00AF4443" w:rsidRPr="00AF4443" w:rsidRDefault="00AF4443" w:rsidP="00F71135">
      <w:pPr>
        <w:pStyle w:val="Odstavecseseznamem"/>
        <w:widowControl w:val="0"/>
        <w:numPr>
          <w:ilvl w:val="0"/>
          <w:numId w:val="32"/>
        </w:numPr>
        <w:overflowPunct w:val="0"/>
        <w:autoSpaceDE w:val="0"/>
        <w:autoSpaceDN w:val="0"/>
        <w:adjustRightInd w:val="0"/>
        <w:spacing w:after="0" w:line="276" w:lineRule="auto"/>
        <w:ind w:left="1134"/>
        <w:jc w:val="both"/>
        <w:textAlignment w:val="baseline"/>
        <w:rPr>
          <w:rFonts w:eastAsia="Times New Roman" w:cs="Times New Roman"/>
          <w:lang w:eastAsia="cs-CZ"/>
        </w:rPr>
      </w:pPr>
      <w:proofErr w:type="spellStart"/>
      <w:r w:rsidRPr="00B659AF">
        <w:rPr>
          <w:rFonts w:cs="Arial"/>
        </w:rPr>
        <w:t>FeZn</w:t>
      </w:r>
      <w:proofErr w:type="spellEnd"/>
      <w:r w:rsidRPr="00B659AF">
        <w:rPr>
          <w:rFonts w:cs="Arial"/>
        </w:rPr>
        <w:t xml:space="preserve"> plech min.</w:t>
      </w:r>
      <w:r>
        <w:rPr>
          <w:rFonts w:cs="Arial"/>
        </w:rPr>
        <w:t xml:space="preserve"> </w:t>
      </w:r>
      <w:r w:rsidR="00583353">
        <w:rPr>
          <w:rFonts w:cs="Arial"/>
        </w:rPr>
        <w:t>tloušťky 1mm ± 0,1mm, o</w:t>
      </w:r>
      <w:r w:rsidRPr="00B659AF">
        <w:rPr>
          <w:rFonts w:cs="Arial"/>
        </w:rPr>
        <w:t xml:space="preserve">celový pozinkovaný plech musí mít tloušťku zinkové vrstvy min. 20 </w:t>
      </w:r>
      <w:proofErr w:type="spellStart"/>
      <w:r w:rsidRPr="00B659AF">
        <w:rPr>
          <w:rFonts w:cs="Arial"/>
        </w:rPr>
        <w:t>μm</w:t>
      </w:r>
      <w:proofErr w:type="spellEnd"/>
      <w:r w:rsidRPr="00B659AF">
        <w:rPr>
          <w:rFonts w:cs="Arial"/>
        </w:rPr>
        <w:t xml:space="preserve"> z každé strany</w:t>
      </w:r>
      <w:r>
        <w:rPr>
          <w:rFonts w:cs="Arial"/>
        </w:rPr>
        <w:t>, tj. 200</w:t>
      </w:r>
      <w:r w:rsidR="00583353">
        <w:rPr>
          <w:rFonts w:cs="Arial"/>
        </w:rPr>
        <w:t xml:space="preserve"> </w:t>
      </w:r>
      <w:r>
        <w:rPr>
          <w:rFonts w:cs="Arial"/>
        </w:rPr>
        <w:t>g zinku na 1 m² ploch</w:t>
      </w:r>
    </w:p>
    <w:p w14:paraId="4392E660" w14:textId="347B2846" w:rsidR="00AF4443" w:rsidRPr="00AF4443" w:rsidRDefault="00AF4443" w:rsidP="00F71135">
      <w:pPr>
        <w:pStyle w:val="Odstavecseseznamem"/>
        <w:widowControl w:val="0"/>
        <w:numPr>
          <w:ilvl w:val="0"/>
          <w:numId w:val="32"/>
        </w:numPr>
        <w:overflowPunct w:val="0"/>
        <w:autoSpaceDE w:val="0"/>
        <w:autoSpaceDN w:val="0"/>
        <w:adjustRightInd w:val="0"/>
        <w:spacing w:after="0" w:line="276" w:lineRule="auto"/>
        <w:ind w:left="1134"/>
        <w:jc w:val="both"/>
        <w:textAlignment w:val="baseline"/>
        <w:rPr>
          <w:rFonts w:eastAsia="Times New Roman" w:cs="Times New Roman"/>
          <w:lang w:eastAsia="cs-CZ"/>
        </w:rPr>
      </w:pPr>
      <w:r w:rsidRPr="00B659AF">
        <w:rPr>
          <w:rFonts w:cs="Arial"/>
        </w:rPr>
        <w:t>po obvodu vyztuženy jednoduchým zahnutím plechu - viz výkresová dokumentace</w:t>
      </w:r>
    </w:p>
    <w:p w14:paraId="64ADF808" w14:textId="3F9C40B3" w:rsidR="00AF4443" w:rsidRPr="00AF4443" w:rsidRDefault="00583353" w:rsidP="00F71135">
      <w:pPr>
        <w:pStyle w:val="Odstavecseseznamem"/>
        <w:widowControl w:val="0"/>
        <w:numPr>
          <w:ilvl w:val="0"/>
          <w:numId w:val="32"/>
        </w:numPr>
        <w:overflowPunct w:val="0"/>
        <w:autoSpaceDE w:val="0"/>
        <w:autoSpaceDN w:val="0"/>
        <w:adjustRightInd w:val="0"/>
        <w:spacing w:after="0" w:line="276" w:lineRule="auto"/>
        <w:ind w:left="1134"/>
        <w:jc w:val="both"/>
        <w:textAlignment w:val="baseline"/>
        <w:rPr>
          <w:rFonts w:eastAsia="Times New Roman" w:cs="Times New Roman"/>
          <w:lang w:eastAsia="cs-CZ"/>
        </w:rPr>
      </w:pPr>
      <w:r>
        <w:rPr>
          <w:rFonts w:cs="Arial"/>
        </w:rPr>
        <w:t>r</w:t>
      </w:r>
      <w:r w:rsidR="00AF4443" w:rsidRPr="00B659AF">
        <w:rPr>
          <w:rFonts w:cs="Arial"/>
        </w:rPr>
        <w:t>ohy tabule musí být zaobleny,</w:t>
      </w:r>
      <w:r w:rsidR="00AF4443">
        <w:rPr>
          <w:rFonts w:cs="Arial"/>
        </w:rPr>
        <w:t xml:space="preserve"> </w:t>
      </w:r>
      <w:r w:rsidR="007D7227">
        <w:rPr>
          <w:rFonts w:cs="Arial"/>
        </w:rPr>
        <w:t>předpoklad</w:t>
      </w:r>
      <w:r w:rsidR="00AF4443" w:rsidRPr="00B659AF">
        <w:rPr>
          <w:rFonts w:cs="Arial"/>
        </w:rPr>
        <w:t xml:space="preserve"> poloměru zaoblení 30mm - viz výkresová dokumentace</w:t>
      </w:r>
    </w:p>
    <w:p w14:paraId="30FB9874" w14:textId="5DDA85AC" w:rsidR="00AF4443" w:rsidRPr="00AF4443" w:rsidRDefault="00583353" w:rsidP="00F71135">
      <w:pPr>
        <w:pStyle w:val="Odstavecseseznamem"/>
        <w:widowControl w:val="0"/>
        <w:numPr>
          <w:ilvl w:val="0"/>
          <w:numId w:val="32"/>
        </w:numPr>
        <w:overflowPunct w:val="0"/>
        <w:autoSpaceDE w:val="0"/>
        <w:autoSpaceDN w:val="0"/>
        <w:adjustRightInd w:val="0"/>
        <w:spacing w:after="0" w:line="276" w:lineRule="auto"/>
        <w:ind w:left="1134"/>
        <w:jc w:val="both"/>
        <w:textAlignment w:val="baseline"/>
        <w:rPr>
          <w:rFonts w:eastAsia="Times New Roman" w:cs="Times New Roman"/>
          <w:lang w:eastAsia="cs-CZ"/>
        </w:rPr>
      </w:pPr>
      <w:r>
        <w:rPr>
          <w:rFonts w:cs="Arial"/>
        </w:rPr>
        <w:t>v</w:t>
      </w:r>
      <w:r w:rsidR="00AF4443" w:rsidRPr="00B659AF">
        <w:rPr>
          <w:rFonts w:cs="Arial"/>
        </w:rPr>
        <w:t xml:space="preserve"> rozích bude provedena příprava pro montáž (předvrtané otvory) - viz výkresová dokumentace</w:t>
      </w:r>
    </w:p>
    <w:p w14:paraId="486DECFA" w14:textId="008DD05C" w:rsidR="00AF4443" w:rsidRPr="00AF4443" w:rsidRDefault="00AF4443" w:rsidP="00F71135">
      <w:pPr>
        <w:pStyle w:val="Odstavecseseznamem"/>
        <w:widowControl w:val="0"/>
        <w:numPr>
          <w:ilvl w:val="0"/>
          <w:numId w:val="32"/>
        </w:numPr>
        <w:overflowPunct w:val="0"/>
        <w:autoSpaceDE w:val="0"/>
        <w:autoSpaceDN w:val="0"/>
        <w:adjustRightInd w:val="0"/>
        <w:spacing w:after="120" w:line="276" w:lineRule="auto"/>
        <w:ind w:left="1134"/>
        <w:jc w:val="both"/>
        <w:textAlignment w:val="baseline"/>
        <w:rPr>
          <w:rFonts w:eastAsia="Times New Roman" w:cs="Times New Roman"/>
          <w:lang w:eastAsia="cs-CZ"/>
        </w:rPr>
      </w:pPr>
      <w:r w:rsidRPr="00B659AF">
        <w:rPr>
          <w:rFonts w:cs="Arial"/>
        </w:rPr>
        <w:t>přizpůsoben</w:t>
      </w:r>
      <w:r w:rsidR="00583353">
        <w:rPr>
          <w:rFonts w:cs="Arial"/>
        </w:rPr>
        <w:t>í</w:t>
      </w:r>
      <w:r w:rsidRPr="00B659AF">
        <w:rPr>
          <w:rFonts w:cs="Arial"/>
        </w:rPr>
        <w:t xml:space="preserve"> pro h</w:t>
      </w:r>
      <w:r>
        <w:rPr>
          <w:rFonts w:cs="Arial"/>
        </w:rPr>
        <w:t>orizontální i vertikální montáž</w:t>
      </w:r>
      <w:r w:rsidR="005E7229">
        <w:rPr>
          <w:rFonts w:cs="Arial"/>
        </w:rPr>
        <w:t>.</w:t>
      </w:r>
    </w:p>
    <w:p w14:paraId="01CA54BB" w14:textId="10094D19" w:rsidR="00D85C5B" w:rsidRPr="001A4F66" w:rsidRDefault="00D85C5B" w:rsidP="00F71135">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A4F66">
        <w:rPr>
          <w:rFonts w:eastAsia="Times New Roman" w:cs="Times New Roman"/>
          <w:lang w:eastAsia="cs-CZ"/>
        </w:rPr>
        <w:t>Přesná specifikace je uvedena v příloze č.</w:t>
      </w:r>
      <w:r w:rsidR="0029070E" w:rsidRPr="001A4F66">
        <w:rPr>
          <w:rFonts w:eastAsia="Times New Roman" w:cs="Times New Roman"/>
          <w:lang w:eastAsia="cs-CZ"/>
        </w:rPr>
        <w:t xml:space="preserve"> 2</w:t>
      </w:r>
      <w:r w:rsidR="001A4F66" w:rsidRPr="001A4F66">
        <w:rPr>
          <w:rFonts w:eastAsia="Times New Roman" w:cs="Times New Roman"/>
          <w:lang w:eastAsia="cs-CZ"/>
        </w:rPr>
        <w:t xml:space="preserve"> a 3</w:t>
      </w:r>
      <w:r w:rsidR="0029070E" w:rsidRPr="001A4F66">
        <w:rPr>
          <w:rFonts w:eastAsia="Times New Roman" w:cs="Times New Roman"/>
          <w:lang w:eastAsia="cs-CZ"/>
        </w:rPr>
        <w:t xml:space="preserve"> </w:t>
      </w:r>
      <w:r w:rsidRPr="001A4F66">
        <w:rPr>
          <w:rFonts w:eastAsia="Times New Roman" w:cs="Times New Roman"/>
          <w:lang w:eastAsia="cs-CZ"/>
        </w:rPr>
        <w:t xml:space="preserve">této </w:t>
      </w:r>
      <w:r w:rsidR="008B1447" w:rsidRPr="001A4F66">
        <w:rPr>
          <w:rFonts w:eastAsia="Times New Roman" w:cs="Times New Roman"/>
          <w:lang w:eastAsia="cs-CZ"/>
        </w:rPr>
        <w:t>Sml</w:t>
      </w:r>
      <w:r w:rsidRPr="001A4F66">
        <w:rPr>
          <w:rFonts w:eastAsia="Times New Roman" w:cs="Times New Roman"/>
          <w:lang w:eastAsia="cs-CZ"/>
        </w:rPr>
        <w:t>ouvy.</w:t>
      </w:r>
    </w:p>
    <w:p w14:paraId="46F1124F" w14:textId="2C1185C9" w:rsidR="00D85C5B" w:rsidRPr="001A4F66" w:rsidRDefault="00D85C5B" w:rsidP="00F71135">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A4F66">
        <w:rPr>
          <w:rFonts w:eastAsia="Times New Roman" w:cs="Times New Roman"/>
          <w:lang w:eastAsia="cs-CZ"/>
        </w:rPr>
        <w:t>Jakost ani provedení Předmětu koupě není určeno vzorkem ani předlohou.</w:t>
      </w:r>
    </w:p>
    <w:p w14:paraId="37462DC3" w14:textId="506D93D4" w:rsidR="00E60DBC" w:rsidRDefault="00E60DBC" w:rsidP="00F71135">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F71135">
      <w:pPr>
        <w:spacing w:after="0" w:line="276" w:lineRule="auto"/>
        <w:jc w:val="both"/>
        <w:rPr>
          <w:lang w:eastAsia="cs-CZ"/>
        </w:rPr>
      </w:pPr>
      <w:bookmarkStart w:id="0" w:name="_GoBack"/>
    </w:p>
    <w:bookmarkEnd w:id="0"/>
    <w:p w14:paraId="5E5CE2AD" w14:textId="2942D2EE" w:rsidR="008B2F5B" w:rsidRPr="008B2F5B" w:rsidRDefault="00583353" w:rsidP="00F71135">
      <w:pPr>
        <w:pStyle w:val="Odstavecseseznamem"/>
        <w:widowControl w:val="0"/>
        <w:numPr>
          <w:ilvl w:val="1"/>
          <w:numId w:val="23"/>
        </w:numPr>
        <w:spacing w:before="120" w:after="0" w:line="276" w:lineRule="auto"/>
        <w:ind w:left="709" w:hanging="715"/>
        <w:jc w:val="both"/>
        <w:rPr>
          <w:rFonts w:eastAsia="Times New Roman" w:cs="Times New Roman"/>
          <w:lang w:eastAsia="cs-CZ"/>
        </w:rPr>
      </w:pPr>
      <w:r>
        <w:t>Kupní c</w:t>
      </w:r>
      <w:r w:rsidR="008B2F5B">
        <w:t xml:space="preserve">ena </w:t>
      </w:r>
      <w:r>
        <w:t>za celý předmět Smlouvy</w:t>
      </w:r>
      <w:r w:rsidR="008B2F5B">
        <w:t xml:space="preserve"> je uvedena v </w:t>
      </w:r>
      <w:r w:rsidR="008B2F5B" w:rsidRPr="001A4F66">
        <w:t xml:space="preserve">příloze č. </w:t>
      </w:r>
      <w:r w:rsidR="001A4F66" w:rsidRPr="001A4F66">
        <w:rPr>
          <w:rFonts w:eastAsia="Times New Roman" w:cs="Times New Roman"/>
          <w:lang w:eastAsia="cs-CZ"/>
        </w:rPr>
        <w:t>3</w:t>
      </w:r>
      <w:r w:rsidR="008B2F5B">
        <w:t xml:space="preserve"> </w:t>
      </w:r>
      <w:r w:rsidR="000A3FD9">
        <w:t xml:space="preserve">Soupis </w:t>
      </w:r>
      <w:r>
        <w:t>dodávek</w:t>
      </w:r>
      <w:r w:rsidR="008B2F5B">
        <w:t>.</w:t>
      </w:r>
    </w:p>
    <w:p w14:paraId="7725C329" w14:textId="47DF895F" w:rsidR="00782A52" w:rsidRPr="00583353" w:rsidRDefault="007F5EC4" w:rsidP="00F71135">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583353">
        <w:rPr>
          <w:rFonts w:eastAsia="Times New Roman" w:cs="Times New Roman"/>
          <w:lang w:eastAsia="cs-CZ"/>
        </w:rPr>
        <w:t xml:space="preserve">Kupní cena bude uhrazena na základě předávacího protokolu podepsaného oběma </w:t>
      </w:r>
      <w:r w:rsidR="008B1447" w:rsidRPr="00583353">
        <w:rPr>
          <w:rFonts w:eastAsia="Times New Roman" w:cs="Times New Roman"/>
          <w:lang w:eastAsia="cs-CZ"/>
        </w:rPr>
        <w:t>Sml</w:t>
      </w:r>
      <w:r w:rsidRPr="00583353">
        <w:rPr>
          <w:rFonts w:eastAsia="Times New Roman" w:cs="Times New Roman"/>
          <w:lang w:eastAsia="cs-CZ"/>
        </w:rPr>
        <w:t>uvními stranami</w:t>
      </w:r>
      <w:r w:rsidR="00583353" w:rsidRPr="00583353">
        <w:rPr>
          <w:rFonts w:eastAsia="Times New Roman" w:cs="Times New Roman"/>
          <w:lang w:eastAsia="cs-CZ"/>
        </w:rPr>
        <w:t xml:space="preserve"> nebo </w:t>
      </w:r>
      <w:r w:rsidR="002B20CA" w:rsidRPr="00583353">
        <w:rPr>
          <w:rFonts w:eastAsia="Times New Roman" w:cs="Times New Roman"/>
          <w:lang w:eastAsia="cs-CZ"/>
        </w:rPr>
        <w:t>dodacího listu.</w:t>
      </w:r>
    </w:p>
    <w:p w14:paraId="70884A3F" w14:textId="02ABD2FA" w:rsidR="00D85C5B" w:rsidRDefault="00D85C5B" w:rsidP="00F71135">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14C9804A" w14:textId="77777777" w:rsidR="00583353" w:rsidRPr="00583353" w:rsidRDefault="00583353" w:rsidP="00F71135">
      <w:pPr>
        <w:spacing w:after="0"/>
        <w:jc w:val="both"/>
        <w:rPr>
          <w:lang w:eastAsia="cs-CZ"/>
        </w:rPr>
      </w:pPr>
    </w:p>
    <w:p w14:paraId="37954E98" w14:textId="1B716BA4" w:rsidR="00D85C5B" w:rsidRPr="003C2124" w:rsidRDefault="00D85C5B" w:rsidP="00F71135">
      <w:pPr>
        <w:widowControl w:val="0"/>
        <w:numPr>
          <w:ilvl w:val="1"/>
          <w:numId w:val="23"/>
        </w:numPr>
        <w:overflowPunct w:val="0"/>
        <w:autoSpaceDE w:val="0"/>
        <w:autoSpaceDN w:val="0"/>
        <w:adjustRightInd w:val="0"/>
        <w:spacing w:before="120" w:after="0" w:line="276" w:lineRule="auto"/>
        <w:ind w:left="708" w:hanging="714"/>
        <w:jc w:val="both"/>
        <w:textAlignment w:val="baseline"/>
        <w:rPr>
          <w:rFonts w:cs="Arial"/>
        </w:rPr>
      </w:pPr>
      <w:r w:rsidRPr="003C2124">
        <w:rPr>
          <w:rFonts w:eastAsia="Times New Roman" w:cs="Times New Roman"/>
          <w:lang w:eastAsia="cs-CZ"/>
        </w:rPr>
        <w:t>Míst</w:t>
      </w:r>
      <w:r w:rsidR="003C2124" w:rsidRPr="003C2124">
        <w:rPr>
          <w:rFonts w:eastAsia="Times New Roman" w:cs="Times New Roman"/>
          <w:lang w:eastAsia="cs-CZ"/>
        </w:rPr>
        <w:t>em</w:t>
      </w:r>
      <w:r w:rsidRPr="003C2124">
        <w:rPr>
          <w:rFonts w:eastAsia="Times New Roman" w:cs="Times New Roman"/>
          <w:lang w:eastAsia="cs-CZ"/>
        </w:rPr>
        <w:t xml:space="preserve"> dodání je </w:t>
      </w:r>
      <w:r w:rsidR="003C2124">
        <w:rPr>
          <w:rFonts w:cs="Arial"/>
        </w:rPr>
        <w:t>c</w:t>
      </w:r>
      <w:r w:rsidR="003C2124" w:rsidRPr="009919AE">
        <w:rPr>
          <w:rFonts w:cs="Arial"/>
        </w:rPr>
        <w:t xml:space="preserve">entrální sklad </w:t>
      </w:r>
      <w:proofErr w:type="spellStart"/>
      <w:r w:rsidR="003C2124" w:rsidRPr="009919AE">
        <w:rPr>
          <w:rFonts w:cs="Arial"/>
        </w:rPr>
        <w:t>žst</w:t>
      </w:r>
      <w:proofErr w:type="spellEnd"/>
      <w:r w:rsidR="003C2124" w:rsidRPr="009919AE">
        <w:rPr>
          <w:rFonts w:cs="Arial"/>
        </w:rPr>
        <w:t>. Praha Holešovice, Partyzánská 24, 170 00 Praha 7</w:t>
      </w:r>
      <w:r w:rsidR="00717E19" w:rsidRPr="003C2124">
        <w:rPr>
          <w:rFonts w:eastAsia="Times New Roman" w:cs="Times New Roman"/>
          <w:lang w:eastAsia="cs-CZ"/>
        </w:rPr>
        <w:t>.</w:t>
      </w:r>
    </w:p>
    <w:p w14:paraId="53B1A76F" w14:textId="68AD102C" w:rsidR="00BE2F45" w:rsidRPr="003C2124" w:rsidRDefault="00D85C5B" w:rsidP="00F71135">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3C2124">
        <w:rPr>
          <w:rFonts w:eastAsia="Times New Roman" w:cs="Times New Roman"/>
          <w:lang w:eastAsia="cs-CZ"/>
        </w:rPr>
        <w:t xml:space="preserve">Předmět koupě bude dodán do </w:t>
      </w:r>
      <w:r w:rsidR="003C2124" w:rsidRPr="003C2124">
        <w:rPr>
          <w:rFonts w:cs="Arial"/>
        </w:rPr>
        <w:t>60 kalendářních dnů od zveřejnění Smlouvy v registru smluv</w:t>
      </w:r>
      <w:r w:rsidR="00717E19" w:rsidRPr="003C2124">
        <w:rPr>
          <w:rFonts w:eastAsia="Times New Roman" w:cs="Times New Roman"/>
          <w:lang w:eastAsia="cs-CZ"/>
        </w:rPr>
        <w:t>.</w:t>
      </w:r>
    </w:p>
    <w:p w14:paraId="4D5A70EC" w14:textId="5C411B4F" w:rsidR="00D85C5B" w:rsidRDefault="00D85C5B" w:rsidP="00F71135">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48C18921" w14:textId="77777777" w:rsidR="003C2124" w:rsidRPr="003C2124" w:rsidRDefault="003C2124" w:rsidP="00F71135">
      <w:pPr>
        <w:spacing w:after="0"/>
        <w:jc w:val="both"/>
        <w:rPr>
          <w:lang w:eastAsia="cs-CZ"/>
        </w:rPr>
      </w:pPr>
    </w:p>
    <w:p w14:paraId="3776C210" w14:textId="4C8EA0A1" w:rsidR="00D85C5B" w:rsidRPr="00905D3C" w:rsidRDefault="00D85C5B" w:rsidP="00905D3C">
      <w:pPr>
        <w:widowControl w:val="0"/>
        <w:numPr>
          <w:ilvl w:val="1"/>
          <w:numId w:val="23"/>
        </w:numPr>
        <w:overflowPunct w:val="0"/>
        <w:autoSpaceDE w:val="0"/>
        <w:autoSpaceDN w:val="0"/>
        <w:adjustRightInd w:val="0"/>
        <w:spacing w:before="120" w:after="0" w:line="276" w:lineRule="auto"/>
        <w:ind w:left="708" w:hanging="714"/>
        <w:jc w:val="both"/>
        <w:textAlignment w:val="baseline"/>
        <w:rPr>
          <w:rFonts w:eastAsia="Times New Roman" w:cs="Times New Roman"/>
          <w:lang w:eastAsia="cs-CZ"/>
        </w:rPr>
      </w:pPr>
      <w:r w:rsidRPr="003C2124">
        <w:rPr>
          <w:rFonts w:eastAsia="Times New Roman" w:cs="Times New Roman"/>
          <w:lang w:eastAsia="cs-CZ"/>
        </w:rPr>
        <w:t>Pojištění se nevyžaduje.</w:t>
      </w:r>
      <w:r w:rsidR="00717E19" w:rsidRPr="003C2124">
        <w:rPr>
          <w:rFonts w:eastAsia="Times New Roman" w:cs="Times New Roman"/>
          <w:lang w:eastAsia="cs-CZ"/>
        </w:rPr>
        <w:t xml:space="preserve"> </w:t>
      </w:r>
    </w:p>
    <w:p w14:paraId="3324C4C2" w14:textId="51F1B92F" w:rsidR="00D85C5B" w:rsidRDefault="00D85C5B" w:rsidP="00F71135">
      <w:pPr>
        <w:pStyle w:val="Nadpis1"/>
        <w:numPr>
          <w:ilvl w:val="0"/>
          <w:numId w:val="23"/>
        </w:numPr>
        <w:spacing w:line="276" w:lineRule="auto"/>
        <w:jc w:val="both"/>
        <w:rPr>
          <w:rFonts w:eastAsia="Times New Roman"/>
          <w:lang w:eastAsia="cs-CZ"/>
        </w:rPr>
      </w:pPr>
      <w:r w:rsidRPr="000C5DA0">
        <w:rPr>
          <w:rFonts w:eastAsia="Times New Roman"/>
          <w:lang w:eastAsia="cs-CZ"/>
        </w:rPr>
        <w:t>Listiny (doklady)</w:t>
      </w:r>
    </w:p>
    <w:p w14:paraId="415A2933" w14:textId="77777777" w:rsidR="003C2124" w:rsidRPr="003C2124" w:rsidRDefault="003C2124" w:rsidP="00F71135">
      <w:pPr>
        <w:spacing w:after="0"/>
        <w:jc w:val="both"/>
        <w:rPr>
          <w:lang w:eastAsia="cs-CZ"/>
        </w:rPr>
      </w:pPr>
    </w:p>
    <w:p w14:paraId="3F351793" w14:textId="7BA1AF3A" w:rsidR="00AE4595" w:rsidRPr="00905D3C" w:rsidRDefault="00D85C5B" w:rsidP="00F71135">
      <w:pPr>
        <w:widowControl w:val="0"/>
        <w:numPr>
          <w:ilvl w:val="1"/>
          <w:numId w:val="23"/>
        </w:numPr>
        <w:overflowPunct w:val="0"/>
        <w:autoSpaceDE w:val="0"/>
        <w:autoSpaceDN w:val="0"/>
        <w:adjustRightInd w:val="0"/>
        <w:spacing w:before="120" w:after="0" w:line="276" w:lineRule="auto"/>
        <w:ind w:left="708" w:hanging="714"/>
        <w:jc w:val="both"/>
        <w:textAlignment w:val="baseline"/>
        <w:rPr>
          <w:rFonts w:eastAsia="Times New Roman" w:cs="Times New Roman"/>
          <w:lang w:eastAsia="cs-CZ"/>
        </w:rPr>
      </w:pPr>
      <w:r w:rsidRPr="00905D3C">
        <w:rPr>
          <w:rFonts w:eastAsia="Times New Roman" w:cs="Times New Roman"/>
          <w:lang w:eastAsia="cs-CZ"/>
        </w:rPr>
        <w:t>Prodávající</w:t>
      </w:r>
      <w:r w:rsidR="00905D3C" w:rsidRPr="00905D3C">
        <w:rPr>
          <w:rFonts w:eastAsia="Times New Roman" w:cstheme="majorBidi"/>
          <w:lang w:eastAsia="cs-CZ"/>
        </w:rPr>
        <w:t xml:space="preserve"> předá Kupujícímu </w:t>
      </w:r>
      <w:r w:rsidR="007D7227" w:rsidRPr="00905D3C">
        <w:rPr>
          <w:rFonts w:eastAsia="Times New Roman" w:cstheme="majorBidi"/>
          <w:lang w:eastAsia="cs-CZ"/>
        </w:rPr>
        <w:t>veškeré</w:t>
      </w:r>
      <w:r w:rsidRPr="00905D3C">
        <w:rPr>
          <w:rFonts w:eastAsia="Times New Roman" w:cstheme="majorBidi"/>
          <w:lang w:eastAsia="cs-CZ"/>
        </w:rPr>
        <w:t xml:space="preserve"> listiny vztahující se k předmětu </w:t>
      </w:r>
      <w:r w:rsidR="007D7227" w:rsidRPr="00905D3C">
        <w:rPr>
          <w:rFonts w:eastAsia="Times New Roman" w:cstheme="majorBidi"/>
          <w:lang w:eastAsia="cs-CZ"/>
        </w:rPr>
        <w:t>koupě</w:t>
      </w:r>
      <w:r w:rsidR="00905D3C" w:rsidRPr="00905D3C">
        <w:rPr>
          <w:rFonts w:eastAsia="Times New Roman" w:cstheme="majorBidi"/>
          <w:lang w:eastAsia="cs-CZ"/>
        </w:rPr>
        <w:t>.</w:t>
      </w:r>
    </w:p>
    <w:p w14:paraId="4B70C07C" w14:textId="1E8848FC" w:rsidR="00D85C5B" w:rsidRDefault="00D85C5B" w:rsidP="00F71135">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6D64B9B2" w14:textId="77777777" w:rsidR="0079205B" w:rsidRPr="0079205B" w:rsidRDefault="0079205B" w:rsidP="00F71135">
      <w:pPr>
        <w:spacing w:after="0"/>
        <w:jc w:val="both"/>
        <w:rPr>
          <w:lang w:eastAsia="cs-CZ"/>
        </w:rPr>
      </w:pPr>
    </w:p>
    <w:p w14:paraId="5D812CA2" w14:textId="6584057B" w:rsidR="00AE4595" w:rsidRPr="0079205B" w:rsidRDefault="00AE4595" w:rsidP="00F71135">
      <w:pPr>
        <w:pStyle w:val="11odst"/>
        <w:numPr>
          <w:ilvl w:val="1"/>
          <w:numId w:val="29"/>
        </w:numPr>
        <w:ind w:hanging="578"/>
      </w:pPr>
      <w:r w:rsidRPr="0079205B">
        <w:t>Dodavatel poskytuje záruku za jakost v délce min. 24 měsíců na celý předmět plnění.</w:t>
      </w:r>
    </w:p>
    <w:p w14:paraId="2097C982" w14:textId="3076C5D7" w:rsidR="00A33BB9" w:rsidRDefault="00A33BB9" w:rsidP="00F71135">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79087D2" w14:textId="77777777" w:rsidR="0079205B" w:rsidRPr="0079205B" w:rsidRDefault="0079205B" w:rsidP="00F71135">
      <w:pPr>
        <w:spacing w:after="0"/>
        <w:jc w:val="both"/>
        <w:rPr>
          <w:lang w:eastAsia="cs-CZ"/>
        </w:rPr>
      </w:pPr>
    </w:p>
    <w:p w14:paraId="4DD36EF7" w14:textId="0D951A1E" w:rsidR="007D7227" w:rsidRPr="00E30A6F" w:rsidRDefault="007D7227" w:rsidP="00F71135">
      <w:pPr>
        <w:pStyle w:val="Odstavecseseznamem"/>
        <w:numPr>
          <w:ilvl w:val="1"/>
          <w:numId w:val="23"/>
        </w:numPr>
        <w:spacing w:before="120" w:line="276" w:lineRule="auto"/>
        <w:ind w:left="709" w:hanging="715"/>
        <w:jc w:val="both"/>
        <w:rPr>
          <w:lang w:eastAsia="cs-CZ"/>
        </w:rPr>
      </w:pPr>
      <w:r w:rsidRPr="00E30A6F">
        <w:rPr>
          <w:highlight w:val="yellow"/>
          <w:lang w:eastAsia="cs-CZ"/>
        </w:rPr>
        <w:t>Na provedení Koupě se budou podílet poddodavatelé uvedení v příloze č</w:t>
      </w:r>
      <w:r>
        <w:rPr>
          <w:highlight w:val="yellow"/>
          <w:lang w:eastAsia="cs-CZ"/>
        </w:rPr>
        <w:t>. 4</w:t>
      </w:r>
      <w:r w:rsidRPr="00E30A6F">
        <w:rPr>
          <w:highlight w:val="yellow"/>
          <w:lang w:eastAsia="cs-CZ"/>
        </w:rPr>
        <w:t xml:space="preserve"> této Smlouvy. </w:t>
      </w:r>
    </w:p>
    <w:p w14:paraId="5CD37451" w14:textId="19C883F7" w:rsidR="00A33BB9" w:rsidRDefault="007D7227" w:rsidP="00F71135">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Pr>
          <w:highlight w:val="yellow"/>
          <w:lang w:eastAsia="cs-CZ"/>
        </w:rPr>
        <w:t>7</w:t>
      </w:r>
      <w:r w:rsidRPr="00E30A6F">
        <w:rPr>
          <w:highlight w:val="yellow"/>
          <w:lang w:eastAsia="cs-CZ"/>
        </w:rPr>
        <w:t xml:space="preserve">.1 napíše: „Na provedení Koupě se nebudou podílet poddodavatelé a </w:t>
      </w:r>
      <w:r w:rsidRPr="007D7227">
        <w:rPr>
          <w:b/>
          <w:highlight w:val="yellow"/>
          <w:lang w:eastAsia="cs-CZ"/>
        </w:rPr>
        <w:t>vymaže</w:t>
      </w:r>
      <w:r w:rsidRPr="00E30A6F">
        <w:rPr>
          <w:highlight w:val="yellow"/>
          <w:lang w:eastAsia="cs-CZ"/>
        </w:rPr>
        <w:t xml:space="preserve"> tuto položku ze seznamu příloh).</w:t>
      </w:r>
    </w:p>
    <w:p w14:paraId="3C7B5493" w14:textId="77777777" w:rsidR="00D74C10" w:rsidRPr="00E30A6F" w:rsidRDefault="00D74C10" w:rsidP="00F71135">
      <w:pPr>
        <w:pStyle w:val="Odstavecseseznamem"/>
        <w:spacing w:line="276" w:lineRule="auto"/>
        <w:ind w:left="709"/>
        <w:jc w:val="both"/>
        <w:rPr>
          <w:highlight w:val="yellow"/>
          <w:lang w:eastAsia="cs-CZ"/>
        </w:rPr>
      </w:pPr>
    </w:p>
    <w:p w14:paraId="3BD40581" w14:textId="28259D1E" w:rsidR="00D85C5B" w:rsidRDefault="00D85C5B" w:rsidP="00F71135">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6093F6C" w14:textId="77777777" w:rsidR="0079205B" w:rsidRPr="0079205B" w:rsidRDefault="0079205B" w:rsidP="00F71135">
      <w:pPr>
        <w:spacing w:after="0"/>
        <w:jc w:val="both"/>
        <w:rPr>
          <w:lang w:eastAsia="cs-CZ"/>
        </w:rPr>
      </w:pPr>
    </w:p>
    <w:p w14:paraId="4FE3FBA8" w14:textId="7E3D857B" w:rsidR="00D85C5B" w:rsidRDefault="00D85C5B" w:rsidP="00905D3C">
      <w:pPr>
        <w:pStyle w:val="11odst"/>
        <w:numPr>
          <w:ilvl w:val="1"/>
          <w:numId w:val="27"/>
        </w:numPr>
      </w:pPr>
      <w:r w:rsidRPr="00E30A6F">
        <w:t xml:space="preserve">Prodávající ujišťuje Kupujícího, že Předmět </w:t>
      </w:r>
      <w:r w:rsidRPr="002C71B0">
        <w:t>koupě</w:t>
      </w:r>
      <w:r w:rsidR="00D74C10">
        <w:t xml:space="preserve"> </w:t>
      </w:r>
      <w:r w:rsidRPr="00E30A6F">
        <w:t>je prostý všech vad, jak právních, tak faktických.</w:t>
      </w:r>
    </w:p>
    <w:p w14:paraId="5B70657E" w14:textId="77777777" w:rsidR="00905D3C" w:rsidRPr="00E30A6F" w:rsidRDefault="00905D3C" w:rsidP="00905D3C">
      <w:pPr>
        <w:pStyle w:val="11odst"/>
        <w:ind w:left="660" w:firstLine="0"/>
      </w:pPr>
    </w:p>
    <w:p w14:paraId="6C11DF1B" w14:textId="6B78ACAC" w:rsidR="00D85C5B" w:rsidRPr="0079205B" w:rsidRDefault="00D85C5B" w:rsidP="00D74C10">
      <w:pPr>
        <w:pStyle w:val="11odst"/>
        <w:numPr>
          <w:ilvl w:val="1"/>
          <w:numId w:val="27"/>
        </w:numPr>
        <w:ind w:left="709" w:hanging="567"/>
      </w:pPr>
      <w:r w:rsidRPr="0079205B">
        <w:lastRenderedPageBreak/>
        <w:t xml:space="preserve">Kontaktními osobami </w:t>
      </w:r>
      <w:r w:rsidR="008B1447" w:rsidRPr="0079205B">
        <w:t>Sml</w:t>
      </w:r>
      <w:r w:rsidRPr="0079205B">
        <w:t>uvních stran jsou</w:t>
      </w:r>
    </w:p>
    <w:p w14:paraId="04A8EF3F" w14:textId="42D872EF" w:rsidR="00D85C5B" w:rsidRPr="0079205B" w:rsidRDefault="0079205B" w:rsidP="0079205B">
      <w:pPr>
        <w:pStyle w:val="Odstavecseseznamem"/>
        <w:numPr>
          <w:ilvl w:val="2"/>
          <w:numId w:val="27"/>
        </w:numPr>
        <w:spacing w:after="120" w:line="276" w:lineRule="auto"/>
        <w:ind w:left="1077"/>
        <w:contextualSpacing w:val="0"/>
        <w:rPr>
          <w:rFonts w:eastAsia="Times New Roman" w:cs="Times New Roman"/>
          <w:lang w:eastAsia="cs-CZ"/>
        </w:rPr>
      </w:pPr>
      <w:r w:rsidRPr="0079205B">
        <w:rPr>
          <w:rFonts w:eastAsia="Times New Roman" w:cs="Times New Roman"/>
          <w:lang w:eastAsia="cs-CZ"/>
        </w:rPr>
        <w:t xml:space="preserve">za Kupujícího p. </w:t>
      </w:r>
      <w:r w:rsidRPr="0079205B">
        <w:rPr>
          <w:rFonts w:cs="Arial"/>
        </w:rPr>
        <w:t>Milan Přenosil – vedoucí střediska - provozní oblast III. (Praha Holešovice), tel: +420 607 148 043</w:t>
      </w:r>
      <w:r w:rsidRPr="0079205B">
        <w:rPr>
          <w:rFonts w:eastAsia="Times New Roman" w:cs="Times New Roman"/>
          <w:lang w:eastAsia="cs-CZ"/>
        </w:rPr>
        <w:t xml:space="preserve">, </w:t>
      </w:r>
      <w:r w:rsidR="00D85C5B" w:rsidRPr="0079205B">
        <w:rPr>
          <w:rFonts w:eastAsia="Times New Roman" w:cs="Times New Roman"/>
          <w:lang w:eastAsia="cs-CZ"/>
        </w:rPr>
        <w:t>email</w:t>
      </w:r>
      <w:r w:rsidRPr="0079205B">
        <w:rPr>
          <w:rFonts w:eastAsia="Times New Roman" w:cs="Times New Roman"/>
          <w:lang w:eastAsia="cs-CZ"/>
        </w:rPr>
        <w:t>:</w:t>
      </w:r>
      <w:r w:rsidR="00D85C5B" w:rsidRPr="0079205B">
        <w:rPr>
          <w:rFonts w:eastAsia="Times New Roman" w:cs="Times New Roman"/>
          <w:lang w:eastAsia="cs-CZ"/>
        </w:rPr>
        <w:t xml:space="preserve"> </w:t>
      </w:r>
      <w:r w:rsidRPr="0079205B">
        <w:rPr>
          <w:rFonts w:eastAsia="Times New Roman" w:cs="Times New Roman"/>
          <w:lang w:eastAsia="cs-CZ"/>
        </w:rPr>
        <w:t>PrenosilM@spravazeleznic.cz</w:t>
      </w:r>
    </w:p>
    <w:p w14:paraId="5FEEEEAB" w14:textId="25B09AB4" w:rsidR="00D85C5B" w:rsidRDefault="00D85C5B" w:rsidP="0079205B">
      <w:pPr>
        <w:pStyle w:val="Odstavecseseznamem"/>
        <w:numPr>
          <w:ilvl w:val="2"/>
          <w:numId w:val="27"/>
        </w:numPr>
        <w:spacing w:after="120" w:line="276" w:lineRule="auto"/>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D74C10">
      <w:pPr>
        <w:pStyle w:val="11odst"/>
        <w:numPr>
          <w:ilvl w:val="1"/>
          <w:numId w:val="27"/>
        </w:numPr>
        <w:ind w:left="709" w:hanging="567"/>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D74C10">
      <w:pPr>
        <w:pStyle w:val="11odst"/>
        <w:numPr>
          <w:ilvl w:val="1"/>
          <w:numId w:val="27"/>
        </w:numPr>
        <w:ind w:left="709" w:hanging="567"/>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D74C10">
      <w:pPr>
        <w:pStyle w:val="11odst"/>
        <w:numPr>
          <w:ilvl w:val="1"/>
          <w:numId w:val="27"/>
        </w:numPr>
        <w:ind w:left="709" w:hanging="567"/>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D74C10">
      <w:pPr>
        <w:pStyle w:val="11odst"/>
        <w:numPr>
          <w:ilvl w:val="1"/>
          <w:numId w:val="27"/>
        </w:numPr>
        <w:ind w:left="709" w:hanging="567"/>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35DEE904" w14:textId="77777777" w:rsidR="008B2F5B" w:rsidRPr="009146AF" w:rsidRDefault="008B2F5B" w:rsidP="00D74C10">
      <w:pPr>
        <w:pStyle w:val="11odst"/>
        <w:numPr>
          <w:ilvl w:val="1"/>
          <w:numId w:val="27"/>
        </w:numPr>
        <w:ind w:left="709" w:hanging="567"/>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D74C10">
      <w:pPr>
        <w:pStyle w:val="11odst"/>
        <w:numPr>
          <w:ilvl w:val="1"/>
          <w:numId w:val="27"/>
        </w:numPr>
        <w:ind w:left="709" w:hanging="567"/>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66075529" w:rsidR="008B2F5B" w:rsidRDefault="008B2F5B" w:rsidP="003C2124">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1" w:name="_Hlk147219777"/>
      <w:r w:rsidRPr="0023372A">
        <w:t>MEZINÁRODNÍMI SANKCEMI</w:t>
      </w:r>
      <w:bookmarkEnd w:id="1"/>
    </w:p>
    <w:p w14:paraId="425AE3A1" w14:textId="77777777" w:rsidR="006C4CCE" w:rsidRPr="006C4CCE" w:rsidRDefault="006C4CCE" w:rsidP="006C4CCE"/>
    <w:p w14:paraId="45B3CC86" w14:textId="6CAA5777" w:rsidR="008B2F5B" w:rsidRDefault="008B2F5B" w:rsidP="00905D3C">
      <w:pPr>
        <w:pStyle w:val="11odst"/>
        <w:numPr>
          <w:ilvl w:val="1"/>
          <w:numId w:val="29"/>
        </w:numPr>
      </w:pPr>
      <w:proofErr w:type="gramStart"/>
      <w:r w:rsidRPr="00483C85">
        <w:t>Prodávající</w:t>
      </w:r>
      <w:proofErr w:type="gramEnd"/>
      <w:r w:rsidRPr="00483C85">
        <w:t xml:space="preserve"> prohlašuje, že není obchodní společností, ve které veřejný funkcionář uvedený v </w:t>
      </w:r>
      <w:proofErr w:type="spellStart"/>
      <w:proofErr w:type="gramStart"/>
      <w:r w:rsidRPr="00483C85">
        <w:t>ust</w:t>
      </w:r>
      <w:proofErr w:type="spellEnd"/>
      <w:r w:rsidRPr="00483C85">
        <w:t>.</w:t>
      </w:r>
      <w:proofErr w:type="gramEnd"/>
      <w:r w:rsidRPr="00483C85">
        <w:t xml:space="preserve">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4D16DE31" w14:textId="77777777" w:rsidR="00905D3C" w:rsidRDefault="00905D3C" w:rsidP="00905D3C">
      <w:pPr>
        <w:pStyle w:val="11odst"/>
        <w:ind w:left="720" w:firstLine="0"/>
      </w:pPr>
    </w:p>
    <w:p w14:paraId="1DBA1250" w14:textId="77777777" w:rsidR="008B2F5B" w:rsidRDefault="008B2F5B" w:rsidP="00326FE1">
      <w:pPr>
        <w:pStyle w:val="11odst"/>
        <w:numPr>
          <w:ilvl w:val="1"/>
          <w:numId w:val="29"/>
        </w:numPr>
        <w:ind w:hanging="578"/>
      </w:pPr>
      <w:r w:rsidRPr="00483C85">
        <w:t>Prodávající prohlašuje, že</w:t>
      </w:r>
      <w:r>
        <w:t>:</w:t>
      </w:r>
    </w:p>
    <w:p w14:paraId="065D548B" w14:textId="77777777" w:rsidR="008B2F5B" w:rsidRPr="003B16F0" w:rsidRDefault="008B2F5B" w:rsidP="003C2124">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77777777" w:rsidR="008B2F5B" w:rsidRPr="003B16F0" w:rsidRDefault="008B2F5B" w:rsidP="003C2124">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6FD40B64" w:rsidR="008B2F5B" w:rsidRPr="00483C85" w:rsidRDefault="008B2F5B" w:rsidP="003C2124">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w:t>
      </w:r>
      <w:proofErr w:type="gramStart"/>
      <w:r w:rsidRPr="003B16F0">
        <w:t>odstavci</w:t>
      </w:r>
      <w:r w:rsidR="00D74C10">
        <w:t xml:space="preserve"> </w:t>
      </w:r>
      <w:r>
        <w:fldChar w:fldCharType="begin"/>
      </w:r>
      <w:r>
        <w:instrText xml:space="preserve"> REF _Ref156812881 \r \h </w:instrText>
      </w:r>
      <w:r w:rsidR="003C2124">
        <w:instrText xml:space="preserve"> \* MERGEFORMAT </w:instrText>
      </w:r>
      <w:r>
        <w:fldChar w:fldCharType="separate"/>
      </w:r>
      <w:r w:rsidR="000A3FD9">
        <w:t>9.6</w:t>
      </w:r>
      <w:r>
        <w:fldChar w:fldCharType="end"/>
      </w:r>
      <w:r w:rsidRPr="003B16F0">
        <w:t xml:space="preserve"> této</w:t>
      </w:r>
      <w:proofErr w:type="gramEnd"/>
      <w:r w:rsidRPr="003B16F0">
        <w:t xml:space="preserve"> Smlouvy (dále jen „</w:t>
      </w:r>
      <w:r w:rsidRPr="008A6A1D">
        <w:rPr>
          <w:rStyle w:val="Kurzvatun"/>
          <w:rFonts w:eastAsiaTheme="minorHAnsi"/>
          <w:b w:val="0"/>
        </w:rPr>
        <w:t>Sankční seznamy</w:t>
      </w:r>
      <w:r w:rsidRPr="003B16F0">
        <w:t>“).</w:t>
      </w:r>
    </w:p>
    <w:p w14:paraId="7BE9E6A7" w14:textId="77777777" w:rsidR="008B2F5B" w:rsidRDefault="008B2F5B" w:rsidP="00326FE1">
      <w:pPr>
        <w:pStyle w:val="11odst"/>
        <w:numPr>
          <w:ilvl w:val="1"/>
          <w:numId w:val="29"/>
        </w:numPr>
        <w:ind w:hanging="578"/>
      </w:pPr>
      <w:r w:rsidRPr="00A453A2">
        <w:t>Je-li P</w:t>
      </w:r>
      <w:r w:rsidRPr="00A72529">
        <w:t xml:space="preserve">rodávajícím </w:t>
      </w:r>
      <w:r>
        <w:t xml:space="preserve">sdružení více osob, platí podmínky dle </w:t>
      </w:r>
      <w:r w:rsidRPr="00326FE1">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326FE1">
      <w:pPr>
        <w:pStyle w:val="11odst"/>
        <w:numPr>
          <w:ilvl w:val="1"/>
          <w:numId w:val="29"/>
        </w:numPr>
        <w:ind w:hanging="578"/>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326FE1">
      <w:pPr>
        <w:pStyle w:val="11odst"/>
        <w:numPr>
          <w:ilvl w:val="1"/>
          <w:numId w:val="29"/>
        </w:numPr>
        <w:ind w:hanging="578"/>
      </w:pPr>
      <w:bookmarkStart w:id="2"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2"/>
    </w:p>
    <w:p w14:paraId="430B0167" w14:textId="77777777" w:rsidR="008B2F5B" w:rsidRPr="00483C85" w:rsidRDefault="008B2F5B" w:rsidP="00326FE1">
      <w:pPr>
        <w:pStyle w:val="11odst"/>
        <w:numPr>
          <w:ilvl w:val="1"/>
          <w:numId w:val="29"/>
        </w:numPr>
        <w:ind w:hanging="578"/>
      </w:pPr>
      <w:r>
        <w:t xml:space="preserve">Prodávající se dále </w:t>
      </w:r>
      <w:bookmarkStart w:id="3"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3"/>
      <w:r>
        <w:t>.</w:t>
      </w:r>
    </w:p>
    <w:p w14:paraId="3EF43CDB" w14:textId="1AF195A8" w:rsidR="008B2F5B" w:rsidRDefault="008B2F5B" w:rsidP="00326FE1">
      <w:pPr>
        <w:pStyle w:val="11odst"/>
        <w:numPr>
          <w:ilvl w:val="1"/>
          <w:numId w:val="29"/>
        </w:numPr>
        <w:ind w:hanging="578"/>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326FE1">
        <w:t>výši 5 %</w:t>
      </w:r>
      <w:r w:rsidRPr="00483C85">
        <w:t xml:space="preserve"> procent z kupní ceny (cena bez DPH) sjednané dle této Smlouvy. Ustanovení § 2004 odst. 2 Občanského zákoníku a § 2050 Občanského zákoníku se nepoužijí</w:t>
      </w:r>
      <w:r w:rsidR="00B1367D">
        <w:t>.</w:t>
      </w:r>
    </w:p>
    <w:p w14:paraId="41070900" w14:textId="1CACCBEA" w:rsidR="00D74C10" w:rsidRDefault="00D74C10" w:rsidP="00D74C10">
      <w:pPr>
        <w:pStyle w:val="11odst"/>
        <w:ind w:left="720" w:firstLine="0"/>
      </w:pPr>
    </w:p>
    <w:p w14:paraId="2C179B03" w14:textId="77777777" w:rsidR="00D74C10" w:rsidRDefault="00D74C10" w:rsidP="00D74C10">
      <w:pPr>
        <w:pStyle w:val="11odst"/>
        <w:ind w:left="720" w:firstLine="0"/>
      </w:pPr>
    </w:p>
    <w:p w14:paraId="765EB87E" w14:textId="0B9B3730" w:rsidR="00B1367D" w:rsidRDefault="00B1367D" w:rsidP="003C2124">
      <w:pPr>
        <w:pStyle w:val="Nadpis1"/>
        <w:numPr>
          <w:ilvl w:val="0"/>
          <w:numId w:val="23"/>
        </w:numPr>
        <w:spacing w:line="276" w:lineRule="auto"/>
        <w:jc w:val="both"/>
        <w:rPr>
          <w:rFonts w:eastAsia="Times New Roman"/>
          <w:lang w:eastAsia="cs-CZ"/>
        </w:rPr>
      </w:pPr>
      <w:proofErr w:type="spellStart"/>
      <w:r>
        <w:rPr>
          <w:rFonts w:eastAsia="Times New Roman"/>
          <w:lang w:eastAsia="cs-CZ"/>
        </w:rPr>
        <w:lastRenderedPageBreak/>
        <w:t>Compliance</w:t>
      </w:r>
      <w:proofErr w:type="spellEnd"/>
    </w:p>
    <w:p w14:paraId="5CA0D772" w14:textId="77777777" w:rsidR="00326FE1" w:rsidRPr="00326FE1" w:rsidRDefault="00326FE1" w:rsidP="00326FE1">
      <w:pPr>
        <w:spacing w:after="0"/>
        <w:rPr>
          <w:lang w:eastAsia="cs-CZ"/>
        </w:rPr>
      </w:pPr>
    </w:p>
    <w:p w14:paraId="2AD8BBED" w14:textId="50AD161B" w:rsidR="00B1367D" w:rsidRDefault="00B1367D" w:rsidP="006C4CCE">
      <w:pPr>
        <w:pStyle w:val="Odstavecseseznamem"/>
        <w:numPr>
          <w:ilvl w:val="1"/>
          <w:numId w:val="23"/>
        </w:numPr>
        <w:spacing w:before="120" w:line="276" w:lineRule="auto"/>
        <w:ind w:left="709" w:hanging="715"/>
        <w:jc w:val="both"/>
      </w:pPr>
      <w:r>
        <w:rPr>
          <w:lang w:eastAsia="cs-CZ"/>
        </w:rPr>
        <w:t>Smluvní</w:t>
      </w:r>
      <w:r>
        <w:t xml:space="preserve">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77777777" w:rsidR="00B1367D" w:rsidRDefault="00B1367D" w:rsidP="00326FE1">
      <w:pPr>
        <w:pStyle w:val="Odstavecseseznamem"/>
        <w:numPr>
          <w:ilvl w:val="1"/>
          <w:numId w:val="23"/>
        </w:numPr>
        <w:spacing w:line="276" w:lineRule="auto"/>
        <w:ind w:left="709" w:hanging="715"/>
        <w:jc w:val="both"/>
      </w:pPr>
      <w:r>
        <w:rPr>
          <w:lang w:eastAsia="cs-CZ"/>
        </w:rPr>
        <w:t>Správa</w:t>
      </w:r>
      <w:r>
        <w:t xml:space="preserve"> železnic, státní organizace, má výše uvedené dokumenty k dispozici na webových stránkách: </w:t>
      </w:r>
      <w:hyperlink r:id="rId11" w:history="1">
        <w:r w:rsidRPr="00F01081">
          <w:rPr>
            <w:rStyle w:val="Hypertextovodkaz"/>
          </w:rPr>
          <w:t>https://www.spravazeleznic.cz/o-nas/nazadouci-jednani-a-boj-s-korupci</w:t>
        </w:r>
      </w:hyperlink>
      <w:r>
        <w:t>.</w:t>
      </w:r>
    </w:p>
    <w:p w14:paraId="60E9EA1F" w14:textId="51FBC531" w:rsidR="00B1367D" w:rsidRDefault="00B1367D" w:rsidP="00326FE1">
      <w:pPr>
        <w:pStyle w:val="Odstavecseseznamem"/>
        <w:numPr>
          <w:ilvl w:val="1"/>
          <w:numId w:val="23"/>
        </w:numPr>
        <w:spacing w:line="276" w:lineRule="auto"/>
        <w:ind w:left="709" w:hanging="715"/>
        <w:jc w:val="both"/>
      </w:pPr>
      <w:r>
        <w:rPr>
          <w:lang w:eastAsia="cs-CZ"/>
        </w:rPr>
        <w:t>Prodávající</w:t>
      </w:r>
      <w:r>
        <w:t xml:space="preserve"> má výše uvedené dokumenty k dispozici na webových stránkách:</w:t>
      </w:r>
      <w:r w:rsidRPr="002C71B0">
        <w:t xml:space="preserve"> </w:t>
      </w:r>
      <w:r w:rsidRPr="002C71B0">
        <w:rPr>
          <w:highlight w:val="yellow"/>
        </w:rPr>
        <w:t>[doplní Prodávající x nemá-li Prodávající výše uvedené dokumenty, celý bod 10.3 odstraní]</w:t>
      </w:r>
    </w:p>
    <w:p w14:paraId="6B4EC7CA" w14:textId="47F18DFF" w:rsidR="00D85C5B" w:rsidRDefault="00D85C5B" w:rsidP="003C2124">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18E14415" w14:textId="77777777" w:rsidR="006C4CCE" w:rsidRPr="006C4CCE" w:rsidRDefault="006C4CCE" w:rsidP="006C4CCE">
      <w:pPr>
        <w:rPr>
          <w:lang w:eastAsia="cs-CZ"/>
        </w:rPr>
      </w:pPr>
    </w:p>
    <w:p w14:paraId="485370BE" w14:textId="7EB9A280" w:rsidR="00D85C5B" w:rsidRPr="00E30A6F" w:rsidRDefault="00B1367D" w:rsidP="006C4CCE">
      <w:pPr>
        <w:pStyle w:val="Odstavecseseznamem"/>
        <w:numPr>
          <w:ilvl w:val="1"/>
          <w:numId w:val="23"/>
        </w:numPr>
        <w:spacing w:before="120"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3C2124">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3C2124">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3C2124">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66680B41" w:rsidR="00D85C5B" w:rsidRPr="00E30A6F" w:rsidRDefault="00346E96" w:rsidP="003C2124">
      <w:pPr>
        <w:pStyle w:val="Odstavecseseznamem"/>
        <w:numPr>
          <w:ilvl w:val="1"/>
          <w:numId w:val="23"/>
        </w:numPr>
        <w:spacing w:line="276" w:lineRule="auto"/>
        <w:ind w:left="709" w:hanging="715"/>
        <w:jc w:val="both"/>
        <w:rPr>
          <w:lang w:eastAsia="cs-CZ"/>
        </w:rPr>
      </w:pPr>
      <w:r w:rsidRPr="00E30A6F">
        <w:rPr>
          <w:lang w:eastAsia="cs-CZ"/>
        </w:rPr>
        <w:t xml:space="preserve">Tato Smlouva je vyhotovena v </w:t>
      </w:r>
      <w:r w:rsidR="0082511E" w:rsidRPr="00E30A6F">
        <w:rPr>
          <w:lang w:eastAsia="cs-CZ"/>
        </w:rPr>
        <w:t>listin</w:t>
      </w:r>
      <w:r w:rsidR="00020376">
        <w:rPr>
          <w:lang w:eastAsia="cs-CZ"/>
        </w:rPr>
        <w:t>n</w:t>
      </w:r>
      <w:r w:rsidR="0082511E" w:rsidRPr="00E30A6F">
        <w:rPr>
          <w:lang w:eastAsia="cs-CZ"/>
        </w:rPr>
        <w:t>é</w:t>
      </w:r>
      <w:r w:rsidRPr="00E30A6F">
        <w:rPr>
          <w:lang w:eastAsia="cs-CZ"/>
        </w:rPr>
        <w:t xml:space="preserve"> podobě, přičemž obě Smluvní strany obdrží její originál</w:t>
      </w:r>
      <w:r w:rsidR="00673324" w:rsidRPr="00E30A6F">
        <w:rPr>
          <w:lang w:eastAsia="cs-CZ"/>
        </w:rPr>
        <w:t xml:space="preserve"> opatřený </w:t>
      </w:r>
      <w:r w:rsidR="0082511E" w:rsidRPr="00E30A6F">
        <w:rPr>
          <w:lang w:eastAsia="cs-CZ"/>
        </w:rPr>
        <w:t>vlastnoručními</w:t>
      </w:r>
      <w:r w:rsidR="0099128F">
        <w:rPr>
          <w:lang w:eastAsia="cs-CZ"/>
        </w:rPr>
        <w:t xml:space="preserve"> podpisy. Smlouva</w:t>
      </w:r>
      <w:r w:rsidRPr="00E30A6F">
        <w:rPr>
          <w:lang w:eastAsia="cs-CZ"/>
        </w:rPr>
        <w:t xml:space="preserve">, bude </w:t>
      </w:r>
      <w:r w:rsidR="00D85C5B" w:rsidRPr="00E30A6F">
        <w:rPr>
          <w:lang w:eastAsia="cs-CZ"/>
        </w:rPr>
        <w:t xml:space="preserve">sepsána ve </w:t>
      </w:r>
      <w:r w:rsidR="007F5EC4" w:rsidRPr="00C337B9">
        <w:rPr>
          <w:highlight w:val="yellow"/>
          <w:lang w:eastAsia="cs-CZ"/>
        </w:rPr>
        <w:t>třech</w:t>
      </w:r>
      <w:r w:rsidR="007F5EC4" w:rsidRPr="00E30A6F">
        <w:rPr>
          <w:lang w:eastAsia="cs-CZ"/>
        </w:rPr>
        <w:t xml:space="preserve"> </w:t>
      </w:r>
      <w:r w:rsidR="00D85C5B" w:rsidRPr="00E30A6F">
        <w:rPr>
          <w:lang w:eastAsia="cs-CZ"/>
        </w:rPr>
        <w:t xml:space="preserve">vyhotoveních, </w:t>
      </w:r>
      <w:r w:rsidR="00791AC7" w:rsidRPr="00E30A6F">
        <w:rPr>
          <w:lang w:eastAsia="cs-CZ"/>
        </w:rPr>
        <w:t xml:space="preserve">ve </w:t>
      </w:r>
      <w:r w:rsidR="00791AC7" w:rsidRPr="00326FE1">
        <w:rPr>
          <w:b/>
          <w:lang w:eastAsia="cs-CZ"/>
        </w:rPr>
        <w:t>dvou</w:t>
      </w:r>
      <w:r w:rsidR="00791AC7" w:rsidRPr="00E30A6F">
        <w:rPr>
          <w:lang w:eastAsia="cs-CZ"/>
        </w:rPr>
        <w:t xml:space="preserve"> vyhotoveních pro Kupujícího a </w:t>
      </w:r>
      <w:r w:rsidR="00791AC7" w:rsidRPr="00C337B9">
        <w:rPr>
          <w:highlight w:val="yellow"/>
          <w:lang w:eastAsia="cs-CZ"/>
        </w:rPr>
        <w:t>jedno</w:t>
      </w:r>
      <w:r w:rsidR="00C337B9" w:rsidRPr="00C337B9">
        <w:rPr>
          <w:highlight w:val="yellow"/>
          <w:lang w:eastAsia="cs-CZ"/>
        </w:rPr>
        <w:t>m</w:t>
      </w:r>
      <w:r w:rsidR="00791AC7" w:rsidRPr="00E30A6F">
        <w:rPr>
          <w:lang w:eastAsia="cs-CZ"/>
        </w:rPr>
        <w:t xml:space="preserve"> </w:t>
      </w:r>
      <w:r w:rsidR="0082511E" w:rsidRPr="00E30A6F">
        <w:rPr>
          <w:lang w:eastAsia="cs-CZ"/>
        </w:rPr>
        <w:t>pro</w:t>
      </w:r>
      <w:r w:rsidR="00791AC7" w:rsidRPr="00E30A6F">
        <w:rPr>
          <w:lang w:eastAsia="cs-CZ"/>
        </w:rPr>
        <w:t xml:space="preserve"> Prodávající</w:t>
      </w:r>
      <w:r w:rsidR="0082511E" w:rsidRPr="00E30A6F">
        <w:rPr>
          <w:lang w:eastAsia="cs-CZ"/>
        </w:rPr>
        <w:t>ho</w:t>
      </w:r>
      <w:r w:rsidR="00D85C5B" w:rsidRPr="00E30A6F">
        <w:rPr>
          <w:lang w:eastAsia="cs-CZ"/>
        </w:rPr>
        <w:t>.</w:t>
      </w:r>
    </w:p>
    <w:p w14:paraId="6857935F" w14:textId="6F5EBF3C" w:rsidR="00D85C5B" w:rsidRPr="00E30A6F" w:rsidRDefault="00D85C5B" w:rsidP="003C2124">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3C2124">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3C2124">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3C2124">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E30A6F" w:rsidRDefault="00D85C5B" w:rsidP="003C2124">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1B93A962" w14:textId="4DD8AE5B" w:rsidR="006C4CCE" w:rsidRDefault="008B1447" w:rsidP="003C2124">
      <w:pPr>
        <w:pStyle w:val="Odstavecseseznamem"/>
        <w:numPr>
          <w:ilvl w:val="1"/>
          <w:numId w:val="23"/>
        </w:numPr>
        <w:spacing w:line="276" w:lineRule="auto"/>
        <w:ind w:left="709" w:hanging="715"/>
        <w:jc w:val="both"/>
        <w:rPr>
          <w:lang w:eastAsia="cs-CZ"/>
        </w:rPr>
      </w:pPr>
      <w:r w:rsidRPr="00326FE1">
        <w:rPr>
          <w:lang w:eastAsia="cs-CZ"/>
        </w:rPr>
        <w:t>Tato S</w:t>
      </w:r>
      <w:r w:rsidR="00D85C5B" w:rsidRPr="00326FE1">
        <w:rPr>
          <w:lang w:eastAsia="cs-CZ"/>
        </w:rPr>
        <w:t xml:space="preserve">mlouva nabývá platnosti okamžikem podpisu poslední ze </w:t>
      </w:r>
      <w:r w:rsidR="00FB5045" w:rsidRPr="00326FE1">
        <w:rPr>
          <w:lang w:eastAsia="cs-CZ"/>
        </w:rPr>
        <w:t>Sml</w:t>
      </w:r>
      <w:r w:rsidR="00D85C5B" w:rsidRPr="00326FE1">
        <w:rPr>
          <w:lang w:eastAsia="cs-CZ"/>
        </w:rPr>
        <w:t>uvních stran. Je-li Smlouva uveřejňována v registru smluv, nabývá účinnosti dnem uveřejnění v registru smluv, jinak je účinná od okamžiku uzavření.</w:t>
      </w:r>
    </w:p>
    <w:p w14:paraId="51C35675" w14:textId="61E6F899" w:rsidR="00D85C5B" w:rsidRDefault="00D85C5B" w:rsidP="006C4CCE">
      <w:pPr>
        <w:rPr>
          <w:lang w:eastAsia="cs-CZ"/>
        </w:rPr>
      </w:pPr>
    </w:p>
    <w:p w14:paraId="74DBF513" w14:textId="574B5A62" w:rsidR="006C4CCE" w:rsidRDefault="006C4CCE" w:rsidP="006C4CCE">
      <w:pPr>
        <w:rPr>
          <w:lang w:eastAsia="cs-CZ"/>
        </w:rPr>
      </w:pPr>
    </w:p>
    <w:p w14:paraId="00D7566B" w14:textId="15069BEE" w:rsidR="006C4CCE" w:rsidRDefault="006C4CCE" w:rsidP="006C4CCE">
      <w:pPr>
        <w:rPr>
          <w:lang w:eastAsia="cs-CZ"/>
        </w:rPr>
      </w:pPr>
    </w:p>
    <w:p w14:paraId="3998BE9F" w14:textId="77777777" w:rsidR="006C4CCE" w:rsidRDefault="006C4CCE" w:rsidP="006C4CCE">
      <w:pPr>
        <w:rPr>
          <w:lang w:eastAsia="cs-CZ"/>
        </w:rPr>
      </w:pPr>
    </w:p>
    <w:p w14:paraId="522AFED6" w14:textId="0FB413DB" w:rsidR="00D74C10" w:rsidRDefault="00D74C10" w:rsidP="00D74C10">
      <w:pPr>
        <w:spacing w:line="276" w:lineRule="auto"/>
        <w:jc w:val="both"/>
        <w:rPr>
          <w:lang w:eastAsia="cs-CZ"/>
        </w:rPr>
      </w:pPr>
    </w:p>
    <w:p w14:paraId="0A6A6ECF" w14:textId="77777777" w:rsidR="006C4CCE" w:rsidRPr="00326FE1" w:rsidRDefault="006C4CCE" w:rsidP="00D74C10">
      <w:pPr>
        <w:spacing w:line="276" w:lineRule="auto"/>
        <w:jc w:val="both"/>
        <w:rPr>
          <w:lang w:eastAsia="cs-CZ"/>
        </w:rPr>
      </w:pPr>
    </w:p>
    <w:p w14:paraId="51D3CE33" w14:textId="77777777" w:rsidR="00D85C5B" w:rsidRPr="000C5DA0" w:rsidRDefault="00D85C5B" w:rsidP="003C2124">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lastRenderedPageBreak/>
        <w:t>Přílohy</w:t>
      </w:r>
    </w:p>
    <w:p w14:paraId="403AECE4" w14:textId="415614AF" w:rsidR="008F2302" w:rsidRDefault="008F2302" w:rsidP="00D74C10">
      <w:pPr>
        <w:widowControl w:val="0"/>
        <w:overflowPunct w:val="0"/>
        <w:autoSpaceDE w:val="0"/>
        <w:autoSpaceDN w:val="0"/>
        <w:adjustRightInd w:val="0"/>
        <w:spacing w:after="0" w:line="276" w:lineRule="auto"/>
        <w:textAlignment w:val="baseline"/>
        <w:rPr>
          <w:rFonts w:eastAsia="Times New Roman" w:cs="Times New Roman"/>
          <w:highlight w:val="yellow"/>
          <w:lang w:eastAsia="cs-CZ"/>
        </w:rPr>
      </w:pPr>
      <w:r w:rsidRPr="008F2302">
        <w:rPr>
          <w:rFonts w:eastAsia="Times New Roman" w:cs="Times New Roman"/>
          <w:lang w:eastAsia="cs-CZ"/>
        </w:rPr>
        <w:t xml:space="preserve">Příloha č. 1: </w:t>
      </w:r>
      <w:r w:rsidRPr="008F2302">
        <w:rPr>
          <w:rFonts w:eastAsia="Times New Roman" w:cs="Times New Roman"/>
          <w:lang w:eastAsia="cs-CZ"/>
        </w:rPr>
        <w:tab/>
        <w:t>Obchodní podmínky ke Kupní smlouvě</w:t>
      </w:r>
    </w:p>
    <w:p w14:paraId="459A4A7A" w14:textId="1B2379A6" w:rsidR="00D85C5B" w:rsidRPr="00326FE1" w:rsidRDefault="00D85C5B" w:rsidP="00D74C10">
      <w:pPr>
        <w:widowControl w:val="0"/>
        <w:overflowPunct w:val="0"/>
        <w:autoSpaceDE w:val="0"/>
        <w:autoSpaceDN w:val="0"/>
        <w:adjustRightInd w:val="0"/>
        <w:spacing w:after="0" w:line="276" w:lineRule="auto"/>
        <w:textAlignment w:val="baseline"/>
        <w:rPr>
          <w:rFonts w:eastAsia="Times New Roman" w:cs="Times New Roman"/>
          <w:lang w:eastAsia="cs-CZ"/>
        </w:rPr>
      </w:pPr>
      <w:r w:rsidRPr="00326FE1">
        <w:rPr>
          <w:rFonts w:eastAsia="Times New Roman" w:cs="Times New Roman"/>
          <w:lang w:eastAsia="cs-CZ"/>
        </w:rPr>
        <w:t xml:space="preserve">příloha č. </w:t>
      </w:r>
      <w:r w:rsidR="00013A77" w:rsidRPr="00326FE1">
        <w:rPr>
          <w:rFonts w:eastAsia="Times New Roman" w:cs="Times New Roman"/>
          <w:lang w:eastAsia="cs-CZ"/>
        </w:rPr>
        <w:t>2</w:t>
      </w:r>
      <w:r w:rsidRPr="00326FE1">
        <w:rPr>
          <w:rFonts w:eastAsia="Times New Roman" w:cs="Times New Roman"/>
          <w:lang w:eastAsia="cs-CZ"/>
        </w:rPr>
        <w:t>:</w:t>
      </w:r>
      <w:r w:rsidRPr="00326FE1">
        <w:rPr>
          <w:rFonts w:eastAsia="Times New Roman" w:cs="Times New Roman"/>
          <w:lang w:eastAsia="cs-CZ"/>
        </w:rPr>
        <w:tab/>
      </w:r>
      <w:r w:rsidR="00326FE1" w:rsidRPr="00326FE1">
        <w:rPr>
          <w:rFonts w:eastAsia="Times New Roman" w:cs="Times New Roman"/>
          <w:lang w:eastAsia="cs-CZ"/>
        </w:rPr>
        <w:t>Výkres vývěsky</w:t>
      </w:r>
    </w:p>
    <w:p w14:paraId="46621F99" w14:textId="2F1490DD" w:rsidR="00CC1601" w:rsidRPr="00326FE1" w:rsidRDefault="00CC1601" w:rsidP="00D74C10">
      <w:pPr>
        <w:widowControl w:val="0"/>
        <w:overflowPunct w:val="0"/>
        <w:autoSpaceDE w:val="0"/>
        <w:autoSpaceDN w:val="0"/>
        <w:adjustRightInd w:val="0"/>
        <w:spacing w:after="0" w:line="276" w:lineRule="auto"/>
        <w:contextualSpacing/>
        <w:textAlignment w:val="baseline"/>
        <w:rPr>
          <w:rFonts w:eastAsia="Times New Roman" w:cs="Times New Roman"/>
          <w:lang w:eastAsia="cs-CZ"/>
        </w:rPr>
      </w:pPr>
      <w:r w:rsidRPr="00326FE1">
        <w:rPr>
          <w:rFonts w:eastAsia="Times New Roman" w:cs="Times New Roman"/>
          <w:lang w:eastAsia="cs-CZ"/>
        </w:rPr>
        <w:t xml:space="preserve">příloha č. </w:t>
      </w:r>
      <w:r w:rsidR="00013A77" w:rsidRPr="00326FE1">
        <w:rPr>
          <w:rFonts w:eastAsia="Times New Roman" w:cs="Times New Roman"/>
          <w:lang w:eastAsia="cs-CZ"/>
        </w:rPr>
        <w:t>3</w:t>
      </w:r>
      <w:r w:rsidRPr="00326FE1">
        <w:rPr>
          <w:rFonts w:eastAsia="Times New Roman" w:cs="Times New Roman"/>
          <w:lang w:eastAsia="cs-CZ"/>
        </w:rPr>
        <w:t>:</w:t>
      </w:r>
      <w:r w:rsidRPr="00326FE1">
        <w:rPr>
          <w:rFonts w:eastAsia="Times New Roman" w:cs="Times New Roman"/>
          <w:lang w:eastAsia="cs-CZ"/>
        </w:rPr>
        <w:tab/>
      </w:r>
      <w:r w:rsidR="008F2302" w:rsidRPr="00326FE1">
        <w:rPr>
          <w:rFonts w:eastAsia="Times New Roman" w:cs="Times New Roman"/>
          <w:lang w:eastAsia="cs-CZ"/>
        </w:rPr>
        <w:t>O</w:t>
      </w:r>
      <w:r w:rsidRPr="00326FE1">
        <w:rPr>
          <w:rFonts w:eastAsia="Times New Roman" w:cs="Times New Roman"/>
          <w:lang w:eastAsia="cs-CZ"/>
        </w:rPr>
        <w:t xml:space="preserve">ceněný </w:t>
      </w:r>
      <w:r w:rsidR="00905D3C">
        <w:rPr>
          <w:rFonts w:eastAsia="Times New Roman" w:cs="Times New Roman"/>
          <w:lang w:eastAsia="cs-CZ"/>
        </w:rPr>
        <w:t xml:space="preserve">Soupis </w:t>
      </w:r>
      <w:r w:rsidR="002C71B0">
        <w:t>dodávek</w:t>
      </w:r>
    </w:p>
    <w:p w14:paraId="34F310AB" w14:textId="4C3D2E01" w:rsidR="00B1367D" w:rsidRPr="000C5DA0" w:rsidRDefault="00B1367D" w:rsidP="00D74C10">
      <w:pPr>
        <w:pStyle w:val="Plohy"/>
        <w:spacing w:before="0" w:after="0"/>
        <w:jc w:val="left"/>
        <w:rPr>
          <w:rFonts w:eastAsia="Times New Roman" w:cs="Times New Roman"/>
          <w:lang w:eastAsia="cs-CZ"/>
        </w:rPr>
      </w:pPr>
      <w:r w:rsidRPr="008A6A1D">
        <w:rPr>
          <w:rFonts w:eastAsia="Times New Roman" w:cs="Times New Roman"/>
          <w:highlight w:val="yellow"/>
          <w:lang w:eastAsia="cs-CZ"/>
        </w:rPr>
        <w:t>příloha č. 4:</w:t>
      </w:r>
      <w:r w:rsidRPr="008A6A1D">
        <w:rPr>
          <w:rFonts w:eastAsia="Times New Roman" w:cs="Times New Roman"/>
          <w:highlight w:val="yellow"/>
          <w:lang w:eastAsia="cs-CZ"/>
        </w:rPr>
        <w:tab/>
      </w:r>
      <w:r w:rsidRPr="005D7FB1">
        <w:rPr>
          <w:rFonts w:eastAsia="Times New Roman" w:cs="Times New Roman"/>
          <w:highlight w:val="yellow"/>
          <w:lang w:eastAsia="cs-CZ"/>
        </w:rPr>
        <w:t>Poddodavatelé</w:t>
      </w:r>
      <w:r w:rsidR="005D7FB1" w:rsidRPr="005D7FB1">
        <w:rPr>
          <w:rFonts w:eastAsia="Times New Roman" w:cs="Times New Roman"/>
          <w:highlight w:val="yellow"/>
          <w:lang w:eastAsia="cs-CZ"/>
        </w:rPr>
        <w:t xml:space="preserve"> </w:t>
      </w:r>
    </w:p>
    <w:p w14:paraId="1416137A" w14:textId="66870CD4" w:rsidR="00033414" w:rsidRPr="00C337B9" w:rsidRDefault="00033414" w:rsidP="00D74C10">
      <w:pPr>
        <w:widowControl w:val="0"/>
        <w:overflowPunct w:val="0"/>
        <w:autoSpaceDE w:val="0"/>
        <w:autoSpaceDN w:val="0"/>
        <w:adjustRightInd w:val="0"/>
        <w:spacing w:after="0" w:line="276" w:lineRule="auto"/>
        <w:contextualSpacing/>
        <w:textAlignment w:val="baseline"/>
        <w:rPr>
          <w:rFonts w:eastAsia="Times New Roman" w:cs="Times New Roman"/>
          <w:highlight w:val="yellow"/>
          <w:lang w:eastAsia="cs-CZ"/>
        </w:rPr>
      </w:pPr>
      <w:r w:rsidRPr="00C337B9">
        <w:rPr>
          <w:rFonts w:eastAsia="Times New Roman" w:cs="Times New Roman"/>
          <w:highlight w:val="yellow"/>
          <w:lang w:eastAsia="cs-CZ"/>
        </w:rPr>
        <w:t xml:space="preserve">příloha č. </w:t>
      </w:r>
      <w:r w:rsidR="00B1367D">
        <w:rPr>
          <w:rFonts w:eastAsia="Times New Roman" w:cs="Times New Roman"/>
          <w:highlight w:val="yellow"/>
          <w:lang w:eastAsia="cs-CZ"/>
        </w:rPr>
        <w:t>5</w:t>
      </w:r>
      <w:r w:rsidR="00326FE1">
        <w:rPr>
          <w:rFonts w:eastAsia="Times New Roman" w:cs="Times New Roman"/>
          <w:highlight w:val="yellow"/>
          <w:lang w:eastAsia="cs-CZ"/>
        </w:rPr>
        <w:t>:</w:t>
      </w:r>
      <w:r w:rsidRPr="00C337B9">
        <w:rPr>
          <w:rFonts w:eastAsia="Times New Roman" w:cs="Times New Roman"/>
          <w:highlight w:val="yellow"/>
          <w:lang w:eastAsia="cs-CZ"/>
        </w:rPr>
        <w:tab/>
      </w:r>
      <w:r w:rsidR="008F2302" w:rsidRPr="00C337B9">
        <w:rPr>
          <w:rFonts w:eastAsia="Times New Roman" w:cs="Times New Roman"/>
          <w:highlight w:val="yellow"/>
          <w:lang w:eastAsia="cs-CZ"/>
        </w:rPr>
        <w:t>P</w:t>
      </w:r>
      <w:r w:rsidRPr="00C337B9">
        <w:rPr>
          <w:rFonts w:eastAsia="Times New Roman" w:cs="Times New Roman"/>
          <w:highlight w:val="yellow"/>
          <w:lang w:eastAsia="cs-CZ"/>
        </w:rPr>
        <w:t>lná moc (pouze v případě zastoupení prodávajícího osobou na základě plné moci)</w:t>
      </w:r>
    </w:p>
    <w:p w14:paraId="56ED30B7" w14:textId="7EAF77C4" w:rsidR="00CB3AD5" w:rsidRDefault="00CB3AD5" w:rsidP="003C2124">
      <w:pPr>
        <w:widowControl w:val="0"/>
        <w:spacing w:after="0" w:line="276" w:lineRule="auto"/>
        <w:jc w:val="both"/>
        <w:rPr>
          <w:rFonts w:asciiTheme="majorHAnsi" w:hAnsiTheme="majorHAnsi"/>
        </w:rPr>
      </w:pPr>
    </w:p>
    <w:p w14:paraId="2C92935D" w14:textId="72D37C9E" w:rsidR="00D74C10" w:rsidRDefault="00D74C10" w:rsidP="003C2124">
      <w:pPr>
        <w:widowControl w:val="0"/>
        <w:spacing w:after="0" w:line="276" w:lineRule="auto"/>
        <w:jc w:val="both"/>
        <w:rPr>
          <w:rFonts w:asciiTheme="majorHAnsi" w:hAnsiTheme="majorHAnsi"/>
        </w:rPr>
      </w:pPr>
    </w:p>
    <w:p w14:paraId="3660AD77" w14:textId="16A75A21" w:rsidR="00CC7A8E" w:rsidRDefault="00CC7A8E" w:rsidP="003C2124">
      <w:pPr>
        <w:widowControl w:val="0"/>
        <w:spacing w:after="0" w:line="276" w:lineRule="auto"/>
        <w:jc w:val="both"/>
        <w:rPr>
          <w:rFonts w:asciiTheme="majorHAnsi" w:hAnsiTheme="majorHAnsi"/>
        </w:rPr>
      </w:pPr>
    </w:p>
    <w:p w14:paraId="2D39645A" w14:textId="03E0BA27" w:rsidR="00CC7A8E" w:rsidRDefault="00CC7A8E" w:rsidP="003C2124">
      <w:pPr>
        <w:widowControl w:val="0"/>
        <w:spacing w:after="0" w:line="276" w:lineRule="auto"/>
        <w:jc w:val="both"/>
        <w:rPr>
          <w:rFonts w:asciiTheme="majorHAnsi" w:hAnsiTheme="majorHAnsi"/>
        </w:rPr>
      </w:pPr>
    </w:p>
    <w:p w14:paraId="5F521506" w14:textId="3A3E3DAC" w:rsidR="006C4CCE" w:rsidRDefault="006C4CCE" w:rsidP="003C2124">
      <w:pPr>
        <w:widowControl w:val="0"/>
        <w:spacing w:after="0" w:line="276" w:lineRule="auto"/>
        <w:jc w:val="both"/>
        <w:rPr>
          <w:rFonts w:asciiTheme="majorHAnsi" w:hAnsiTheme="majorHAnsi"/>
        </w:rPr>
      </w:pPr>
      <w:r>
        <w:rPr>
          <w:rFonts w:asciiTheme="majorHAnsi" w:hAnsiTheme="majorHAnsi"/>
        </w:rPr>
        <w:t>V Praze dne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 xml:space="preserve">V </w:t>
      </w:r>
      <w:r w:rsidRPr="00596E45">
        <w:rPr>
          <w:rFonts w:asciiTheme="majorHAnsi" w:hAnsiTheme="majorHAnsi"/>
          <w:noProof/>
          <w:highlight w:val="yellow"/>
        </w:rPr>
        <w:t>[</w:t>
      </w:r>
      <w:r w:rsidRPr="00596E45">
        <w:rPr>
          <w:rFonts w:asciiTheme="majorHAnsi" w:hAnsiTheme="majorHAnsi"/>
          <w:iCs/>
          <w:noProof/>
          <w:highlight w:val="yellow"/>
        </w:rPr>
        <w:t>DOPLNÍ PRODÁVAJÍCÍ</w:t>
      </w:r>
      <w:r w:rsidRPr="00596E45">
        <w:rPr>
          <w:rFonts w:asciiTheme="majorHAnsi" w:hAnsiTheme="majorHAnsi"/>
          <w:noProof/>
          <w:highlight w:val="yellow"/>
        </w:rPr>
        <w:t>]</w:t>
      </w:r>
      <w:r>
        <w:rPr>
          <w:rFonts w:asciiTheme="majorHAnsi" w:hAnsiTheme="majorHAnsi"/>
          <w:noProof/>
        </w:rPr>
        <w:t xml:space="preserve"> </w:t>
      </w:r>
      <w:r>
        <w:rPr>
          <w:rFonts w:asciiTheme="majorHAnsi" w:hAnsiTheme="majorHAnsi"/>
        </w:rPr>
        <w:t>dne</w:t>
      </w:r>
    </w:p>
    <w:p w14:paraId="20824257" w14:textId="3AE8CE9A" w:rsidR="00CC7A8E" w:rsidRDefault="00CC7A8E" w:rsidP="003C2124">
      <w:pPr>
        <w:widowControl w:val="0"/>
        <w:spacing w:after="0" w:line="276" w:lineRule="auto"/>
        <w:jc w:val="both"/>
        <w:rPr>
          <w:rFonts w:asciiTheme="majorHAnsi" w:hAnsiTheme="majorHAnsi"/>
        </w:rPr>
      </w:pPr>
    </w:p>
    <w:p w14:paraId="104ABE2B" w14:textId="77777777" w:rsidR="00CC7A8E" w:rsidRDefault="00CC7A8E" w:rsidP="003C2124">
      <w:pPr>
        <w:widowControl w:val="0"/>
        <w:spacing w:after="0" w:line="276" w:lineRule="auto"/>
        <w:jc w:val="both"/>
        <w:rPr>
          <w:rFonts w:asciiTheme="majorHAnsi" w:hAnsiTheme="majorHAnsi"/>
        </w:rPr>
      </w:pPr>
    </w:p>
    <w:p w14:paraId="50C04FE0" w14:textId="77777777" w:rsidR="00CB3AD5" w:rsidRPr="00221465" w:rsidRDefault="00CB3AD5" w:rsidP="003C2124">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3C2124">
      <w:pPr>
        <w:widowControl w:val="0"/>
        <w:spacing w:after="0" w:line="276" w:lineRule="auto"/>
        <w:jc w:val="both"/>
        <w:rPr>
          <w:rFonts w:asciiTheme="majorHAnsi" w:hAnsiTheme="majorHAnsi"/>
        </w:rPr>
      </w:pPr>
    </w:p>
    <w:p w14:paraId="30F417DA" w14:textId="62092B72" w:rsidR="00CB3AD5" w:rsidRDefault="00CB3AD5" w:rsidP="003C2124">
      <w:pPr>
        <w:widowControl w:val="0"/>
        <w:spacing w:after="0" w:line="276" w:lineRule="auto"/>
        <w:jc w:val="both"/>
        <w:rPr>
          <w:rFonts w:asciiTheme="majorHAnsi" w:hAnsiTheme="majorHAnsi"/>
        </w:rPr>
      </w:pPr>
    </w:p>
    <w:p w14:paraId="14D4918E" w14:textId="09962E07" w:rsidR="00CC7A8E" w:rsidRDefault="00CC7A8E" w:rsidP="003C2124">
      <w:pPr>
        <w:widowControl w:val="0"/>
        <w:spacing w:after="0" w:line="276" w:lineRule="auto"/>
        <w:jc w:val="both"/>
        <w:rPr>
          <w:rFonts w:asciiTheme="majorHAnsi" w:hAnsiTheme="majorHAnsi"/>
        </w:rPr>
      </w:pPr>
    </w:p>
    <w:p w14:paraId="61707F62" w14:textId="2886FF8D" w:rsidR="00CC7A8E" w:rsidRDefault="00CC7A8E" w:rsidP="003C2124">
      <w:pPr>
        <w:widowControl w:val="0"/>
        <w:spacing w:after="0" w:line="276" w:lineRule="auto"/>
        <w:jc w:val="both"/>
        <w:rPr>
          <w:rFonts w:asciiTheme="majorHAnsi" w:hAnsiTheme="majorHAnsi"/>
        </w:rPr>
      </w:pPr>
    </w:p>
    <w:p w14:paraId="5E067D8B" w14:textId="77777777" w:rsidR="00CC7A8E" w:rsidRDefault="00CC7A8E" w:rsidP="003C2124">
      <w:pPr>
        <w:widowControl w:val="0"/>
        <w:spacing w:after="0" w:line="276" w:lineRule="auto"/>
        <w:jc w:val="both"/>
        <w:rPr>
          <w:rFonts w:asciiTheme="majorHAnsi" w:hAnsiTheme="majorHAnsi"/>
        </w:rPr>
      </w:pPr>
    </w:p>
    <w:p w14:paraId="12EDC6C2" w14:textId="33E8EECA" w:rsidR="00CC7A8E" w:rsidRDefault="00CC7A8E" w:rsidP="003C2124">
      <w:pPr>
        <w:widowControl w:val="0"/>
        <w:spacing w:after="0" w:line="276" w:lineRule="auto"/>
        <w:jc w:val="both"/>
        <w:rPr>
          <w:rFonts w:asciiTheme="majorHAnsi" w:hAnsiTheme="majorHAnsi"/>
        </w:rPr>
      </w:pPr>
    </w:p>
    <w:p w14:paraId="0A1D8BA2" w14:textId="77777777" w:rsidR="00CC7A8E" w:rsidRPr="00221465" w:rsidRDefault="00CC7A8E" w:rsidP="003C2124">
      <w:pPr>
        <w:widowControl w:val="0"/>
        <w:spacing w:after="0" w:line="276" w:lineRule="auto"/>
        <w:jc w:val="both"/>
        <w:rPr>
          <w:rFonts w:asciiTheme="majorHAnsi" w:hAnsiTheme="majorHAnsi"/>
        </w:rPr>
      </w:pPr>
    </w:p>
    <w:p w14:paraId="63777CF8" w14:textId="77777777" w:rsidR="00863089" w:rsidRDefault="00863089" w:rsidP="003C2124">
      <w:pPr>
        <w:pStyle w:val="Textbezodsazen"/>
        <w:spacing w:line="276" w:lineRule="auto"/>
      </w:pPr>
      <w:r>
        <w:t>………………………………………</w:t>
      </w:r>
      <w:r>
        <w:tab/>
      </w:r>
      <w:r>
        <w:tab/>
      </w:r>
      <w:r>
        <w:tab/>
      </w:r>
      <w:r>
        <w:tab/>
        <w:t>………………………………………</w:t>
      </w:r>
    </w:p>
    <w:p w14:paraId="7A020F8E" w14:textId="3C847C17" w:rsidR="00863089" w:rsidRPr="00020376" w:rsidRDefault="00863089" w:rsidP="003C2124">
      <w:pPr>
        <w:pStyle w:val="Textbezodsazen"/>
        <w:spacing w:after="0" w:line="276" w:lineRule="auto"/>
        <w:rPr>
          <w:b/>
          <w:bCs/>
        </w:rPr>
      </w:pPr>
      <w:r w:rsidRPr="00020376">
        <w:rPr>
          <w:b/>
          <w:bCs/>
        </w:rPr>
        <w:t>Ing. Vladimír Filip</w:t>
      </w:r>
      <w:r w:rsidR="006C4CCE">
        <w:rPr>
          <w:b/>
          <w:bCs/>
        </w:rPr>
        <w:tab/>
      </w:r>
      <w:r w:rsidR="006C4CCE">
        <w:rPr>
          <w:b/>
          <w:bCs/>
        </w:rPr>
        <w:tab/>
      </w:r>
      <w:r w:rsidR="006C4CCE">
        <w:rPr>
          <w:b/>
          <w:bCs/>
        </w:rPr>
        <w:tab/>
      </w:r>
      <w:r w:rsidR="006C4CCE">
        <w:rPr>
          <w:b/>
          <w:bCs/>
        </w:rPr>
        <w:tab/>
      </w:r>
      <w:r w:rsidR="006C4CCE">
        <w:rPr>
          <w:b/>
          <w:bCs/>
        </w:rPr>
        <w:tab/>
      </w:r>
      <w:r w:rsidR="006C4CCE" w:rsidRPr="00596E45">
        <w:rPr>
          <w:rFonts w:asciiTheme="majorHAnsi" w:hAnsiTheme="majorHAnsi"/>
          <w:noProof/>
          <w:highlight w:val="yellow"/>
        </w:rPr>
        <w:t>[</w:t>
      </w:r>
      <w:r w:rsidR="006C4CCE" w:rsidRPr="00596E45">
        <w:rPr>
          <w:rFonts w:asciiTheme="majorHAnsi" w:hAnsiTheme="majorHAnsi"/>
          <w:iCs/>
          <w:noProof/>
          <w:highlight w:val="yellow"/>
        </w:rPr>
        <w:t>DOPLNÍ PRODÁVAJÍCÍ</w:t>
      </w:r>
      <w:r w:rsidR="006C4CCE" w:rsidRPr="00596E45">
        <w:rPr>
          <w:rFonts w:asciiTheme="majorHAnsi" w:hAnsiTheme="majorHAnsi"/>
          <w:noProof/>
          <w:highlight w:val="yellow"/>
        </w:rPr>
        <w:t>]</w:t>
      </w:r>
    </w:p>
    <w:p w14:paraId="3C1BB625" w14:textId="20637FE4" w:rsidR="00863089" w:rsidRDefault="00863089" w:rsidP="003C2124">
      <w:pPr>
        <w:pStyle w:val="Textbezodsazen"/>
        <w:spacing w:after="0" w:line="276" w:lineRule="auto"/>
      </w:pPr>
      <w:r>
        <w:t>ředitel Oblastního ředitelství Praha</w:t>
      </w:r>
    </w:p>
    <w:p w14:paraId="0E277127" w14:textId="5A13BF8E" w:rsidR="00863089" w:rsidRDefault="00863089" w:rsidP="003C2124">
      <w:pPr>
        <w:pStyle w:val="Textbezodsazen"/>
        <w:spacing w:line="276" w:lineRule="auto"/>
      </w:pPr>
      <w:r>
        <w:t>Správa železnic, státní organizace</w:t>
      </w:r>
      <w:r w:rsidDel="00931370">
        <w:t xml:space="preserve"> </w:t>
      </w:r>
    </w:p>
    <w:p w14:paraId="1942CC3A" w14:textId="227AD507" w:rsidR="00A349F7" w:rsidRDefault="00A349F7" w:rsidP="003C2124">
      <w:pPr>
        <w:suppressAutoHyphens/>
        <w:spacing w:before="120" w:line="276" w:lineRule="auto"/>
        <w:jc w:val="both"/>
        <w:rPr>
          <w:rFonts w:eastAsia="Calibri" w:cs="Times New Roman"/>
          <w:sz w:val="16"/>
          <w:szCs w:val="16"/>
        </w:rPr>
      </w:pPr>
    </w:p>
    <w:p w14:paraId="301026C7" w14:textId="000CC675" w:rsidR="00020376" w:rsidRDefault="00020376" w:rsidP="003C2124">
      <w:pPr>
        <w:suppressAutoHyphens/>
        <w:spacing w:before="120" w:line="276" w:lineRule="auto"/>
        <w:jc w:val="both"/>
        <w:rPr>
          <w:rFonts w:eastAsia="Calibri" w:cs="Times New Roman"/>
          <w:sz w:val="16"/>
          <w:szCs w:val="16"/>
        </w:rPr>
      </w:pPr>
    </w:p>
    <w:p w14:paraId="05262F14" w14:textId="107CB603" w:rsidR="00CC7A8E" w:rsidRDefault="00CC7A8E" w:rsidP="003C2124">
      <w:pPr>
        <w:suppressAutoHyphens/>
        <w:spacing w:before="120" w:line="276" w:lineRule="auto"/>
        <w:jc w:val="both"/>
        <w:rPr>
          <w:rFonts w:eastAsia="Calibri" w:cs="Times New Roman"/>
          <w:sz w:val="16"/>
          <w:szCs w:val="16"/>
        </w:rPr>
      </w:pPr>
    </w:p>
    <w:p w14:paraId="1B5F44B8" w14:textId="2B03EA0D" w:rsidR="00CC7A8E" w:rsidRDefault="00CC7A8E" w:rsidP="003C2124">
      <w:pPr>
        <w:suppressAutoHyphens/>
        <w:spacing w:before="120" w:line="276" w:lineRule="auto"/>
        <w:jc w:val="both"/>
        <w:rPr>
          <w:rFonts w:eastAsia="Calibri" w:cs="Times New Roman"/>
          <w:sz w:val="16"/>
          <w:szCs w:val="16"/>
        </w:rPr>
      </w:pPr>
    </w:p>
    <w:p w14:paraId="5036CDBD" w14:textId="2367FDF6" w:rsidR="00CC7A8E" w:rsidRDefault="00CC7A8E" w:rsidP="003C2124">
      <w:pPr>
        <w:suppressAutoHyphens/>
        <w:spacing w:before="120" w:line="276" w:lineRule="auto"/>
        <w:jc w:val="both"/>
        <w:rPr>
          <w:rFonts w:eastAsia="Calibri" w:cs="Times New Roman"/>
          <w:sz w:val="16"/>
          <w:szCs w:val="16"/>
        </w:rPr>
      </w:pPr>
    </w:p>
    <w:p w14:paraId="6786877A" w14:textId="77777777" w:rsidR="00CC7A8E" w:rsidRDefault="00CC7A8E" w:rsidP="003C2124">
      <w:pPr>
        <w:suppressAutoHyphens/>
        <w:spacing w:before="120" w:line="276" w:lineRule="auto"/>
        <w:jc w:val="both"/>
        <w:rPr>
          <w:rFonts w:eastAsia="Calibri" w:cs="Times New Roman"/>
          <w:sz w:val="16"/>
          <w:szCs w:val="16"/>
        </w:rPr>
      </w:pPr>
    </w:p>
    <w:p w14:paraId="5E761EDC" w14:textId="77777777" w:rsidR="00020376" w:rsidRDefault="00020376" w:rsidP="003C2124">
      <w:pPr>
        <w:suppressAutoHyphens/>
        <w:spacing w:before="120" w:line="276" w:lineRule="auto"/>
        <w:jc w:val="both"/>
        <w:rPr>
          <w:rFonts w:eastAsia="Calibri" w:cs="Times New Roman"/>
          <w:sz w:val="16"/>
          <w:szCs w:val="16"/>
        </w:rPr>
      </w:pPr>
    </w:p>
    <w:p w14:paraId="0BAC8381" w14:textId="743D954C" w:rsidR="00020376" w:rsidRPr="00A349F7" w:rsidRDefault="00020376" w:rsidP="003C2124">
      <w:pPr>
        <w:suppressAutoHyphens/>
        <w:spacing w:before="120" w:line="276" w:lineRule="auto"/>
        <w:jc w:val="both"/>
        <w:rPr>
          <w:rFonts w:eastAsia="Calibri" w:cs="Times New Roman"/>
          <w:sz w:val="16"/>
          <w:szCs w:val="16"/>
        </w:rPr>
      </w:pPr>
      <w:r>
        <w:t>Tato smlouva byla uveřejněna prostřednictvím Registru smluv dne ……………</w:t>
      </w:r>
    </w:p>
    <w:sectPr w:rsidR="00020376" w:rsidRPr="00A349F7" w:rsidSect="00D74C10">
      <w:headerReference w:type="default" r:id="rId12"/>
      <w:footerReference w:type="default" r:id="rId13"/>
      <w:headerReference w:type="first" r:id="rId14"/>
      <w:footerReference w:type="first" r:id="rId15"/>
      <w:pgSz w:w="11906" w:h="16838" w:code="9"/>
      <w:pgMar w:top="993" w:right="849" w:bottom="1276"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E25724" w16cex:dateUtc="2024-02-08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770CF" w16cid:durableId="7BE25724"/>
  <w16cid:commentId w16cid:paraId="14758E88" w16cid:durableId="5B2DB504"/>
  <w16cid:commentId w16cid:paraId="0426519F" w16cid:durableId="284EB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0B218" w14:textId="77777777" w:rsidR="00203E3C" w:rsidRDefault="00203E3C" w:rsidP="00962258">
      <w:pPr>
        <w:spacing w:after="0" w:line="240" w:lineRule="auto"/>
      </w:pPr>
      <w:r>
        <w:separator/>
      </w:r>
    </w:p>
    <w:p w14:paraId="0CFD1BD0" w14:textId="77777777" w:rsidR="00203E3C" w:rsidRDefault="00203E3C"/>
  </w:endnote>
  <w:endnote w:type="continuationSeparator" w:id="0">
    <w:p w14:paraId="3196693F" w14:textId="77777777" w:rsidR="00203E3C" w:rsidRDefault="00203E3C" w:rsidP="00962258">
      <w:pPr>
        <w:spacing w:after="0" w:line="240" w:lineRule="auto"/>
      </w:pPr>
      <w:r>
        <w:continuationSeparator/>
      </w:r>
    </w:p>
    <w:p w14:paraId="7250605D" w14:textId="77777777" w:rsidR="00203E3C" w:rsidRDefault="00203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27B5A6B"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C4268">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C4268">
            <w:rPr>
              <w:rStyle w:val="slostrnky"/>
              <w:noProof/>
            </w:rPr>
            <w:t>6</w:t>
          </w:r>
          <w:r w:rsidRPr="00B8518B">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0A769410"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C4268">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C4268">
            <w:rPr>
              <w:rStyle w:val="slostrnky"/>
              <w:noProof/>
            </w:rPr>
            <w:t>6</w:t>
          </w:r>
          <w:r w:rsidRPr="00B8518B">
            <w:rPr>
              <w:rStyle w:val="slostrnky"/>
            </w:rPr>
            <w:fldChar w:fldCharType="end"/>
          </w:r>
        </w:p>
      </w:tc>
      <w:tc>
        <w:tcPr>
          <w:tcW w:w="3458" w:type="dxa"/>
          <w:shd w:val="clear" w:color="auto" w:fill="auto"/>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shd w:val="clear" w:color="auto" w:fill="auto"/>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86669" w14:textId="77777777" w:rsidR="00203E3C" w:rsidRDefault="00203E3C" w:rsidP="00962258">
      <w:pPr>
        <w:spacing w:after="0" w:line="240" w:lineRule="auto"/>
      </w:pPr>
      <w:r>
        <w:separator/>
      </w:r>
    </w:p>
    <w:p w14:paraId="49CD9BF7" w14:textId="77777777" w:rsidR="00203E3C" w:rsidRDefault="00203E3C"/>
  </w:footnote>
  <w:footnote w:type="continuationSeparator" w:id="0">
    <w:p w14:paraId="47F1176F" w14:textId="77777777" w:rsidR="00203E3C" w:rsidRDefault="00203E3C" w:rsidP="00962258">
      <w:pPr>
        <w:spacing w:after="0" w:line="240" w:lineRule="auto"/>
      </w:pPr>
      <w:r>
        <w:continuationSeparator/>
      </w:r>
    </w:p>
    <w:p w14:paraId="071CC9FB" w14:textId="77777777" w:rsidR="00203E3C" w:rsidRDefault="00203E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A430CA5"/>
    <w:multiLevelType w:val="hybridMultilevel"/>
    <w:tmpl w:val="860039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36F29BE"/>
    <w:multiLevelType w:val="multilevel"/>
    <w:tmpl w:val="326CC9B6"/>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910102"/>
    <w:multiLevelType w:val="hybridMultilevel"/>
    <w:tmpl w:val="C75E11D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2"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070991"/>
    <w:multiLevelType w:val="multilevel"/>
    <w:tmpl w:val="CABE99FC"/>
    <w:numStyleLink w:val="ListNumbermultilevel"/>
  </w:abstractNum>
  <w:abstractNum w:abstractNumId="25"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9"/>
  </w:num>
  <w:num w:numId="4">
    <w:abstractNumId w:val="24"/>
  </w:num>
  <w:num w:numId="5">
    <w:abstractNumId w:val="13"/>
  </w:num>
  <w:num w:numId="6">
    <w:abstractNumId w:val="10"/>
  </w:num>
  <w:num w:numId="7">
    <w:abstractNumId w:val="17"/>
  </w:num>
  <w:num w:numId="8">
    <w:abstractNumId w:val="23"/>
  </w:num>
  <w:num w:numId="9">
    <w:abstractNumId w:val="26"/>
  </w:num>
  <w:num w:numId="10">
    <w:abstractNumId w:val="19"/>
  </w:num>
  <w:num w:numId="11">
    <w:abstractNumId w:val="13"/>
  </w:num>
  <w:num w:numId="12">
    <w:abstractNumId w:val="4"/>
  </w:num>
  <w:num w:numId="13">
    <w:abstractNumId w:val="13"/>
  </w:num>
  <w:num w:numId="14">
    <w:abstractNumId w:val="13"/>
  </w:num>
  <w:num w:numId="15">
    <w:abstractNumId w:val="13"/>
  </w:num>
  <w:num w:numId="16">
    <w:abstractNumId w:val="13"/>
  </w:num>
  <w:num w:numId="17">
    <w:abstractNumId w:val="3"/>
  </w:num>
  <w:num w:numId="18">
    <w:abstractNumId w:val="0"/>
  </w:num>
  <w:num w:numId="19">
    <w:abstractNumId w:val="12"/>
  </w:num>
  <w:num w:numId="20">
    <w:abstractNumId w:val="6"/>
  </w:num>
  <w:num w:numId="21">
    <w:abstractNumId w:val="18"/>
  </w:num>
  <w:num w:numId="22">
    <w:abstractNumId w:val="14"/>
  </w:num>
  <w:num w:numId="23">
    <w:abstractNumId w:val="25"/>
  </w:num>
  <w:num w:numId="24">
    <w:abstractNumId w:val="21"/>
  </w:num>
  <w:num w:numId="25">
    <w:abstractNumId w:val="2"/>
  </w:num>
  <w:num w:numId="26">
    <w:abstractNumId w:val="22"/>
  </w:num>
  <w:num w:numId="27">
    <w:abstractNumId w:val="16"/>
  </w:num>
  <w:num w:numId="28">
    <w:abstractNumId w:val="15"/>
  </w:num>
  <w:num w:numId="29">
    <w:abstractNumId w:val="7"/>
  </w:num>
  <w:num w:numId="30">
    <w:abstractNumId w:val="6"/>
  </w:num>
  <w:num w:numId="31">
    <w:abstractNumId w:val="11"/>
  </w:num>
  <w:num w:numId="32">
    <w:abstractNumId w:val="20"/>
  </w:num>
  <w:num w:numId="33">
    <w:abstractNumId w:val="8"/>
  </w:num>
  <w:num w:numId="34">
    <w:abstractNumId w:val="6"/>
  </w:num>
  <w:num w:numId="3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13A77"/>
    <w:rsid w:val="00020376"/>
    <w:rsid w:val="00033414"/>
    <w:rsid w:val="00054D01"/>
    <w:rsid w:val="00065284"/>
    <w:rsid w:val="00072C1E"/>
    <w:rsid w:val="00092B31"/>
    <w:rsid w:val="000A3FD9"/>
    <w:rsid w:val="000C5DA0"/>
    <w:rsid w:val="000D0B07"/>
    <w:rsid w:val="000D1379"/>
    <w:rsid w:val="000D4601"/>
    <w:rsid w:val="000E23A7"/>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A3602"/>
    <w:rsid w:val="001A4F66"/>
    <w:rsid w:val="001B2834"/>
    <w:rsid w:val="001B540F"/>
    <w:rsid w:val="001C22E7"/>
    <w:rsid w:val="001C4874"/>
    <w:rsid w:val="001E62F8"/>
    <w:rsid w:val="00203507"/>
    <w:rsid w:val="00203BA9"/>
    <w:rsid w:val="00203E3C"/>
    <w:rsid w:val="00203F1E"/>
    <w:rsid w:val="00207DF5"/>
    <w:rsid w:val="00220661"/>
    <w:rsid w:val="0023372A"/>
    <w:rsid w:val="00280E07"/>
    <w:rsid w:val="00287059"/>
    <w:rsid w:val="0029070E"/>
    <w:rsid w:val="002A5E9C"/>
    <w:rsid w:val="002A77EB"/>
    <w:rsid w:val="002B20CA"/>
    <w:rsid w:val="002B378D"/>
    <w:rsid w:val="002C31BF"/>
    <w:rsid w:val="002C400D"/>
    <w:rsid w:val="002C71B0"/>
    <w:rsid w:val="002D08B1"/>
    <w:rsid w:val="002E0CD7"/>
    <w:rsid w:val="00306A57"/>
    <w:rsid w:val="003119BE"/>
    <w:rsid w:val="00315979"/>
    <w:rsid w:val="00317167"/>
    <w:rsid w:val="00322681"/>
    <w:rsid w:val="00326FE1"/>
    <w:rsid w:val="003330E9"/>
    <w:rsid w:val="00341DCF"/>
    <w:rsid w:val="00346E96"/>
    <w:rsid w:val="00357BC6"/>
    <w:rsid w:val="003710EB"/>
    <w:rsid w:val="00385A72"/>
    <w:rsid w:val="003956C6"/>
    <w:rsid w:val="003A63EE"/>
    <w:rsid w:val="003A7A56"/>
    <w:rsid w:val="003B39EC"/>
    <w:rsid w:val="003C2124"/>
    <w:rsid w:val="003C7CDA"/>
    <w:rsid w:val="003D06BE"/>
    <w:rsid w:val="00411F6C"/>
    <w:rsid w:val="0041746F"/>
    <w:rsid w:val="0043728F"/>
    <w:rsid w:val="004413AA"/>
    <w:rsid w:val="00441430"/>
    <w:rsid w:val="00441A7A"/>
    <w:rsid w:val="004468A2"/>
    <w:rsid w:val="00450F07"/>
    <w:rsid w:val="00453CD3"/>
    <w:rsid w:val="00460660"/>
    <w:rsid w:val="004624A6"/>
    <w:rsid w:val="00483C85"/>
    <w:rsid w:val="00486107"/>
    <w:rsid w:val="00491827"/>
    <w:rsid w:val="00493B1B"/>
    <w:rsid w:val="004A7CE3"/>
    <w:rsid w:val="004B348C"/>
    <w:rsid w:val="004C3FD2"/>
    <w:rsid w:val="004C4399"/>
    <w:rsid w:val="004C787C"/>
    <w:rsid w:val="004E143C"/>
    <w:rsid w:val="004E19DE"/>
    <w:rsid w:val="004E3A53"/>
    <w:rsid w:val="004F4B9B"/>
    <w:rsid w:val="00505366"/>
    <w:rsid w:val="00511AB9"/>
    <w:rsid w:val="00523EA7"/>
    <w:rsid w:val="00553375"/>
    <w:rsid w:val="005736B7"/>
    <w:rsid w:val="00573F5F"/>
    <w:rsid w:val="00575E5A"/>
    <w:rsid w:val="00583353"/>
    <w:rsid w:val="005935C5"/>
    <w:rsid w:val="00593AE5"/>
    <w:rsid w:val="00597D00"/>
    <w:rsid w:val="005B76DD"/>
    <w:rsid w:val="005D5624"/>
    <w:rsid w:val="005D7514"/>
    <w:rsid w:val="005D77DE"/>
    <w:rsid w:val="005D7FB1"/>
    <w:rsid w:val="005E7229"/>
    <w:rsid w:val="005F1404"/>
    <w:rsid w:val="005F294E"/>
    <w:rsid w:val="005F2CA1"/>
    <w:rsid w:val="005F67F7"/>
    <w:rsid w:val="0061068E"/>
    <w:rsid w:val="006207FB"/>
    <w:rsid w:val="00621BA8"/>
    <w:rsid w:val="00621C78"/>
    <w:rsid w:val="00623216"/>
    <w:rsid w:val="00660AD3"/>
    <w:rsid w:val="00660FBE"/>
    <w:rsid w:val="0067279B"/>
    <w:rsid w:val="00673324"/>
    <w:rsid w:val="00677B7F"/>
    <w:rsid w:val="00677BC8"/>
    <w:rsid w:val="0068187B"/>
    <w:rsid w:val="00685874"/>
    <w:rsid w:val="006A5570"/>
    <w:rsid w:val="006A689C"/>
    <w:rsid w:val="006B3D79"/>
    <w:rsid w:val="006C4CCE"/>
    <w:rsid w:val="006D229F"/>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05B"/>
    <w:rsid w:val="0079254B"/>
    <w:rsid w:val="00796A0B"/>
    <w:rsid w:val="007A0AB5"/>
    <w:rsid w:val="007A0C04"/>
    <w:rsid w:val="007B4B2B"/>
    <w:rsid w:val="007B570C"/>
    <w:rsid w:val="007C589B"/>
    <w:rsid w:val="007C6215"/>
    <w:rsid w:val="007D37B0"/>
    <w:rsid w:val="007D7227"/>
    <w:rsid w:val="007E165D"/>
    <w:rsid w:val="007E4A6E"/>
    <w:rsid w:val="007F56A7"/>
    <w:rsid w:val="007F5EC4"/>
    <w:rsid w:val="00807DD0"/>
    <w:rsid w:val="00823FBB"/>
    <w:rsid w:val="0082511E"/>
    <w:rsid w:val="00863089"/>
    <w:rsid w:val="008659F3"/>
    <w:rsid w:val="00886D4B"/>
    <w:rsid w:val="00893FF1"/>
    <w:rsid w:val="00895406"/>
    <w:rsid w:val="008A3568"/>
    <w:rsid w:val="008B1447"/>
    <w:rsid w:val="008B2F5B"/>
    <w:rsid w:val="008C4268"/>
    <w:rsid w:val="008D03B9"/>
    <w:rsid w:val="008D6B46"/>
    <w:rsid w:val="008F18D6"/>
    <w:rsid w:val="008F2302"/>
    <w:rsid w:val="00904780"/>
    <w:rsid w:val="00905D3C"/>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D056F"/>
    <w:rsid w:val="00AD6731"/>
    <w:rsid w:val="00AE4595"/>
    <w:rsid w:val="00AF4443"/>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337B9"/>
    <w:rsid w:val="00C3718B"/>
    <w:rsid w:val="00C44F6A"/>
    <w:rsid w:val="00C47AE3"/>
    <w:rsid w:val="00C51087"/>
    <w:rsid w:val="00C5519C"/>
    <w:rsid w:val="00C61AEC"/>
    <w:rsid w:val="00C63CB5"/>
    <w:rsid w:val="00C72B6B"/>
    <w:rsid w:val="00C82BF5"/>
    <w:rsid w:val="00C97707"/>
    <w:rsid w:val="00CA4013"/>
    <w:rsid w:val="00CB3AD5"/>
    <w:rsid w:val="00CC1601"/>
    <w:rsid w:val="00CC7A8E"/>
    <w:rsid w:val="00CD16B7"/>
    <w:rsid w:val="00CD1FC4"/>
    <w:rsid w:val="00CD6337"/>
    <w:rsid w:val="00CE7733"/>
    <w:rsid w:val="00CF51DB"/>
    <w:rsid w:val="00D043A4"/>
    <w:rsid w:val="00D126E0"/>
    <w:rsid w:val="00D202F8"/>
    <w:rsid w:val="00D21061"/>
    <w:rsid w:val="00D24C92"/>
    <w:rsid w:val="00D33ABD"/>
    <w:rsid w:val="00D36EA8"/>
    <w:rsid w:val="00D37801"/>
    <w:rsid w:val="00D4108E"/>
    <w:rsid w:val="00D46CC9"/>
    <w:rsid w:val="00D6163D"/>
    <w:rsid w:val="00D617A3"/>
    <w:rsid w:val="00D6524B"/>
    <w:rsid w:val="00D711D1"/>
    <w:rsid w:val="00D74C10"/>
    <w:rsid w:val="00D77DE5"/>
    <w:rsid w:val="00D831A3"/>
    <w:rsid w:val="00D85C5B"/>
    <w:rsid w:val="00D86AB9"/>
    <w:rsid w:val="00DC41AD"/>
    <w:rsid w:val="00DC75F3"/>
    <w:rsid w:val="00DD46F3"/>
    <w:rsid w:val="00DE56F2"/>
    <w:rsid w:val="00DF116D"/>
    <w:rsid w:val="00E17FE7"/>
    <w:rsid w:val="00E30A6F"/>
    <w:rsid w:val="00E46AF7"/>
    <w:rsid w:val="00E55BA0"/>
    <w:rsid w:val="00E60DBC"/>
    <w:rsid w:val="00E7068E"/>
    <w:rsid w:val="00E967DA"/>
    <w:rsid w:val="00EA1DA7"/>
    <w:rsid w:val="00EB104F"/>
    <w:rsid w:val="00EC0CCD"/>
    <w:rsid w:val="00ED14BD"/>
    <w:rsid w:val="00ED3219"/>
    <w:rsid w:val="00EE2021"/>
    <w:rsid w:val="00EF3E59"/>
    <w:rsid w:val="00F010DC"/>
    <w:rsid w:val="00F02E2E"/>
    <w:rsid w:val="00F0533E"/>
    <w:rsid w:val="00F1048D"/>
    <w:rsid w:val="00F12DEC"/>
    <w:rsid w:val="00F137BA"/>
    <w:rsid w:val="00F1715C"/>
    <w:rsid w:val="00F1768A"/>
    <w:rsid w:val="00F20995"/>
    <w:rsid w:val="00F30576"/>
    <w:rsid w:val="00F310F8"/>
    <w:rsid w:val="00F35939"/>
    <w:rsid w:val="00F45607"/>
    <w:rsid w:val="00F63543"/>
    <w:rsid w:val="00F659EB"/>
    <w:rsid w:val="00F71135"/>
    <w:rsid w:val="00F86BA6"/>
    <w:rsid w:val="00F87F7C"/>
    <w:rsid w:val="00F919AE"/>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customStyle="1" w:styleId="UnresolvedMention">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ACF65A78-E1F6-430A-848F-F5E68F2D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3066</TotalTime>
  <Pages>6</Pages>
  <Words>2093</Words>
  <Characters>12350</Characters>
  <Application>Microsoft Office Word</Application>
  <DocSecurity>0</DocSecurity>
  <Lines>102</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39</cp:revision>
  <cp:lastPrinted>2024-02-26T10:35:00Z</cp:lastPrinted>
  <dcterms:created xsi:type="dcterms:W3CDTF">2023-07-10T07:39:00Z</dcterms:created>
  <dcterms:modified xsi:type="dcterms:W3CDTF">2024-02-26T10:51:00Z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